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1FAB1" w14:textId="77777777" w:rsidR="00560184" w:rsidRDefault="00560184" w:rsidP="00560184">
      <w:pPr>
        <w:rPr>
          <w:rFonts w:ascii="Calibri" w:hAnsi="Calibri" w:cs="Arial"/>
          <w:b/>
          <w:szCs w:val="28"/>
        </w:rPr>
      </w:pPr>
      <w:bookmarkStart w:id="0" w:name="_GoBack"/>
      <w:bookmarkEnd w:id="0"/>
    </w:p>
    <w:p w14:paraId="375B2780" w14:textId="77777777" w:rsidR="00560184" w:rsidRDefault="00560184" w:rsidP="00560184">
      <w:pPr>
        <w:rPr>
          <w:rFonts w:ascii="Calibri" w:hAnsi="Calibri" w:cs="Arial"/>
          <w:b/>
          <w:szCs w:val="28"/>
        </w:rPr>
      </w:pPr>
    </w:p>
    <w:p w14:paraId="3F07331D" w14:textId="77777777" w:rsidR="00560184" w:rsidRDefault="00560184" w:rsidP="00560184">
      <w:pPr>
        <w:rPr>
          <w:rFonts w:ascii="Calibri" w:hAnsi="Calibri" w:cs="Arial"/>
          <w:b/>
          <w:szCs w:val="28"/>
        </w:rPr>
      </w:pPr>
    </w:p>
    <w:p w14:paraId="1240C2AB" w14:textId="77777777" w:rsidR="00560184" w:rsidRDefault="00560184" w:rsidP="00560184">
      <w:pPr>
        <w:rPr>
          <w:rFonts w:ascii="Calibri" w:hAnsi="Calibri" w:cs="Arial"/>
          <w:b/>
          <w:szCs w:val="28"/>
        </w:rPr>
      </w:pPr>
    </w:p>
    <w:p w14:paraId="5978D982" w14:textId="77777777" w:rsidR="00560184" w:rsidRDefault="00560184" w:rsidP="00560184">
      <w:pPr>
        <w:rPr>
          <w:rFonts w:ascii="Calibri" w:hAnsi="Calibri" w:cs="Arial"/>
          <w:b/>
          <w:szCs w:val="28"/>
        </w:rPr>
      </w:pPr>
    </w:p>
    <w:p w14:paraId="0C3D43B2" w14:textId="77777777" w:rsidR="00560184" w:rsidRDefault="00560184" w:rsidP="00560184">
      <w:pPr>
        <w:rPr>
          <w:rFonts w:ascii="Calibri" w:hAnsi="Calibri" w:cs="Arial"/>
          <w:b/>
          <w:szCs w:val="28"/>
        </w:rPr>
      </w:pPr>
    </w:p>
    <w:p w14:paraId="255AB39F" w14:textId="77777777" w:rsidR="00560184" w:rsidRDefault="00560184" w:rsidP="00560184">
      <w:pPr>
        <w:rPr>
          <w:rFonts w:ascii="Calibri" w:hAnsi="Calibri" w:cs="Arial"/>
          <w:b/>
          <w:szCs w:val="28"/>
        </w:rPr>
      </w:pPr>
    </w:p>
    <w:p w14:paraId="23A997D5" w14:textId="77777777" w:rsidR="00560184" w:rsidRDefault="00560184" w:rsidP="00560184">
      <w:pPr>
        <w:rPr>
          <w:rFonts w:ascii="Calibri" w:hAnsi="Calibri" w:cs="Arial"/>
          <w:b/>
          <w:szCs w:val="28"/>
        </w:rPr>
      </w:pPr>
    </w:p>
    <w:p w14:paraId="3C327B47" w14:textId="77777777" w:rsidR="00560184" w:rsidRDefault="00560184" w:rsidP="00560184">
      <w:pPr>
        <w:rPr>
          <w:rFonts w:ascii="Calibri" w:hAnsi="Calibri" w:cs="Arial"/>
          <w:b/>
          <w:szCs w:val="28"/>
        </w:rPr>
      </w:pPr>
    </w:p>
    <w:p w14:paraId="77B035C5" w14:textId="77777777" w:rsidR="00560184" w:rsidRDefault="00560184" w:rsidP="00560184">
      <w:pPr>
        <w:rPr>
          <w:rFonts w:ascii="Calibri" w:hAnsi="Calibri" w:cs="Arial"/>
          <w:b/>
          <w:szCs w:val="28"/>
        </w:rPr>
      </w:pPr>
    </w:p>
    <w:p w14:paraId="3E0BC4BF" w14:textId="77777777" w:rsidR="00560184" w:rsidRPr="00455B59" w:rsidRDefault="00560184" w:rsidP="00560184">
      <w:pPr>
        <w:rPr>
          <w:rFonts w:ascii="Calibri" w:hAnsi="Calibri" w:cs="Arial"/>
          <w:b/>
          <w:szCs w:val="28"/>
        </w:rPr>
      </w:pPr>
    </w:p>
    <w:p w14:paraId="6487A8BA" w14:textId="77777777" w:rsidR="00560184" w:rsidRPr="002F3126" w:rsidRDefault="00560184" w:rsidP="00E00E80">
      <w:pPr>
        <w:shd w:val="clear" w:color="auto" w:fill="000000" w:themeFill="text1"/>
        <w:jc w:val="center"/>
        <w:rPr>
          <w:rFonts w:ascii="Calibri" w:hAnsi="Calibri" w:cs="Arial"/>
          <w:b/>
          <w:color w:val="FFFFFF" w:themeColor="background1"/>
          <w:sz w:val="32"/>
          <w:szCs w:val="32"/>
          <w:lang w:val="ro-RO"/>
        </w:rPr>
      </w:pPr>
      <w:r>
        <w:rPr>
          <w:rFonts w:ascii="Calibri" w:hAnsi="Calibri" w:cs="Arial"/>
          <w:b/>
          <w:color w:val="FFFFFF" w:themeColor="background1"/>
          <w:sz w:val="32"/>
          <w:szCs w:val="32"/>
          <w:lang w:val="ro-RO"/>
        </w:rPr>
        <w:t>MEMORIU DE PREZENTARE</w:t>
      </w:r>
    </w:p>
    <w:p w14:paraId="4360E380" w14:textId="3C33383D" w:rsidR="00560184" w:rsidRPr="002F3126" w:rsidRDefault="00560184" w:rsidP="00E00E80">
      <w:pPr>
        <w:shd w:val="clear" w:color="auto" w:fill="000000" w:themeFill="text1"/>
        <w:jc w:val="center"/>
        <w:rPr>
          <w:rFonts w:ascii="Calibri" w:hAnsi="Calibri" w:cs="Arial"/>
          <w:color w:val="FFFFFF" w:themeColor="background1"/>
          <w:lang w:val="ro-RO"/>
        </w:rPr>
      </w:pPr>
      <w:r w:rsidRPr="002F3126">
        <w:rPr>
          <w:rFonts w:ascii="Calibri" w:hAnsi="Calibri" w:cs="Arial"/>
          <w:b/>
          <w:color w:val="FFFFFF" w:themeColor="background1"/>
          <w:sz w:val="32"/>
          <w:szCs w:val="32"/>
          <w:lang w:val="ro-RO"/>
        </w:rPr>
        <w:t>Faza:</w:t>
      </w:r>
      <w:r>
        <w:rPr>
          <w:rFonts w:ascii="Calibri" w:hAnsi="Calibri" w:cs="Arial"/>
          <w:b/>
          <w:color w:val="FFFFFF" w:themeColor="background1"/>
          <w:sz w:val="32"/>
          <w:szCs w:val="32"/>
          <w:lang w:val="ro-RO"/>
        </w:rPr>
        <w:t xml:space="preserve"> OB</w:t>
      </w:r>
      <w:r w:rsidR="00484FF2">
        <w:rPr>
          <w:rFonts w:ascii="Calibri" w:hAnsi="Calibri" w:cs="Arial"/>
          <w:b/>
          <w:color w:val="FFFFFF" w:themeColor="background1"/>
          <w:sz w:val="32"/>
          <w:szCs w:val="32"/>
          <w:lang w:val="ro-RO"/>
        </w:rPr>
        <w:t>Ț</w:t>
      </w:r>
      <w:r>
        <w:rPr>
          <w:rFonts w:ascii="Calibri" w:hAnsi="Calibri" w:cs="Arial"/>
          <w:b/>
          <w:color w:val="FFFFFF" w:themeColor="background1"/>
          <w:sz w:val="32"/>
          <w:szCs w:val="32"/>
          <w:lang w:val="ro-RO"/>
        </w:rPr>
        <w:t>INERE ACORD DE MEDIU</w:t>
      </w:r>
    </w:p>
    <w:p w14:paraId="77048FF8" w14:textId="77777777" w:rsidR="00560184" w:rsidRPr="00DE5333" w:rsidRDefault="00560184" w:rsidP="00560184">
      <w:pPr>
        <w:jc w:val="both"/>
        <w:rPr>
          <w:rFonts w:ascii="Calibri" w:hAnsi="Calibri" w:cs="Arial"/>
          <w:color w:val="FF0000"/>
          <w:lang w:val="ro-RO"/>
        </w:rPr>
      </w:pPr>
    </w:p>
    <w:p w14:paraId="05142192" w14:textId="77777777" w:rsidR="00560184" w:rsidRPr="00DE5333" w:rsidRDefault="00560184" w:rsidP="00560184">
      <w:pPr>
        <w:autoSpaceDE w:val="0"/>
        <w:rPr>
          <w:rFonts w:ascii="Calibri" w:hAnsi="Calibri" w:cs="Arial"/>
          <w:b/>
          <w:color w:val="FF0000"/>
          <w:lang w:val="ro-RO"/>
        </w:rPr>
      </w:pPr>
    </w:p>
    <w:p w14:paraId="705896E8" w14:textId="2131A87B" w:rsidR="00560184" w:rsidRPr="00DD122F" w:rsidRDefault="00560184" w:rsidP="00560184">
      <w:pPr>
        <w:autoSpaceDE w:val="0"/>
        <w:ind w:left="3600" w:hanging="3600"/>
        <w:jc w:val="both"/>
        <w:rPr>
          <w:rFonts w:ascii="Calibri" w:hAnsi="Calibri" w:cs="Arial"/>
          <w:b/>
          <w:color w:val="000000" w:themeColor="text1"/>
          <w:lang w:val="ro-RO"/>
        </w:rPr>
      </w:pPr>
      <w:r w:rsidRPr="00DD122F">
        <w:rPr>
          <w:rFonts w:ascii="Calibri" w:hAnsi="Calibri" w:cs="Arial"/>
          <w:b/>
          <w:color w:val="000000" w:themeColor="text1"/>
          <w:lang w:val="ro-RO"/>
        </w:rPr>
        <w:t>DENUMIRE PROIECT :</w:t>
      </w:r>
      <w:r w:rsidRPr="00DD122F">
        <w:rPr>
          <w:rFonts w:ascii="Calibri" w:hAnsi="Calibri" w:cs="Arial"/>
          <w:b/>
          <w:color w:val="000000" w:themeColor="text1"/>
          <w:lang w:val="ro-RO"/>
        </w:rPr>
        <w:tab/>
      </w:r>
      <w:r w:rsidR="001F53C9">
        <w:rPr>
          <w:rFonts w:ascii="Calibri" w:hAnsi="Calibri" w:cs="Arial"/>
          <w:b/>
          <w:color w:val="000000" w:themeColor="text1"/>
          <w:lang w:val="ro-RO"/>
        </w:rPr>
        <w:t>CONSTRUIRE CLĂDIRE CU APARTAMENTE DE VACANȚĂ P+2E+3E PARȚIAL</w:t>
      </w:r>
    </w:p>
    <w:p w14:paraId="07789DD1" w14:textId="6F76331F" w:rsidR="00560184" w:rsidRDefault="001F53C9" w:rsidP="00911D08">
      <w:pPr>
        <w:autoSpaceDE w:val="0"/>
        <w:ind w:left="3600"/>
        <w:rPr>
          <w:rFonts w:ascii="Calibri" w:hAnsi="Calibri" w:cs="Arial"/>
          <w:bCs/>
          <w:lang w:val="ro-RO"/>
        </w:rPr>
      </w:pPr>
      <w:r>
        <w:rPr>
          <w:rFonts w:ascii="Calibri" w:hAnsi="Calibri" w:cs="Arial"/>
          <w:bCs/>
          <w:lang w:val="ro-RO"/>
        </w:rPr>
        <w:t>Parcelarea Tuzla-Techirghiol, Lot 1118, loc. Eforie-Sud, jud. Constanța</w:t>
      </w:r>
    </w:p>
    <w:p w14:paraId="622EA5FE" w14:textId="77777777" w:rsidR="00911D08" w:rsidRPr="00DD122F" w:rsidRDefault="00911D08" w:rsidP="00911D08">
      <w:pPr>
        <w:autoSpaceDE w:val="0"/>
        <w:ind w:left="3600"/>
        <w:rPr>
          <w:rFonts w:ascii="Calibri" w:hAnsi="Calibri" w:cs="Arial"/>
          <w:color w:val="000000" w:themeColor="text1"/>
          <w:lang w:val="ro-RO"/>
        </w:rPr>
      </w:pPr>
    </w:p>
    <w:p w14:paraId="02A0B691" w14:textId="6980E553" w:rsidR="001F53C9" w:rsidRDefault="00560184" w:rsidP="001F53C9">
      <w:pPr>
        <w:ind w:left="3540" w:hanging="3540"/>
        <w:jc w:val="both"/>
        <w:rPr>
          <w:rStyle w:val="Robust"/>
          <w:rFonts w:ascii="Calibri" w:hAnsi="Calibri" w:cs="Arial"/>
          <w:b w:val="0"/>
          <w:lang w:val="ro-RO"/>
        </w:rPr>
      </w:pPr>
      <w:r w:rsidRPr="00DD122F">
        <w:rPr>
          <w:rFonts w:ascii="Calibri" w:hAnsi="Calibri" w:cs="Arial"/>
          <w:b/>
          <w:color w:val="000000" w:themeColor="text1"/>
          <w:lang w:val="ro-RO"/>
        </w:rPr>
        <w:t>BENEFICIAR :</w:t>
      </w:r>
      <w:r w:rsidRPr="00DD122F">
        <w:rPr>
          <w:rFonts w:ascii="Calibri" w:hAnsi="Calibri" w:cs="Arial"/>
          <w:b/>
          <w:color w:val="000000" w:themeColor="text1"/>
          <w:lang w:val="ro-RO"/>
        </w:rPr>
        <w:tab/>
      </w:r>
      <w:bookmarkStart w:id="1" w:name="_Hlk499035095"/>
      <w:r w:rsidRPr="00DD122F">
        <w:rPr>
          <w:rFonts w:ascii="Calibri" w:hAnsi="Calibri" w:cs="Arial"/>
          <w:b/>
          <w:color w:val="000000" w:themeColor="text1"/>
          <w:lang w:val="ro-RO"/>
        </w:rPr>
        <w:tab/>
      </w:r>
      <w:r w:rsidR="001F53C9">
        <w:rPr>
          <w:rFonts w:ascii="Calibri" w:hAnsi="Calibri" w:cs="Arial"/>
          <w:b/>
          <w:lang w:val="ro-RO"/>
        </w:rPr>
        <w:t>IACOB IULIAN și IACOB VIOLETA FĂNICA</w:t>
      </w:r>
    </w:p>
    <w:p w14:paraId="394B0DE1" w14:textId="6A88978A" w:rsidR="00560184" w:rsidRPr="00DD122F" w:rsidRDefault="00560184" w:rsidP="00560184">
      <w:pPr>
        <w:jc w:val="both"/>
        <w:rPr>
          <w:rFonts w:ascii="Calibri" w:hAnsi="Calibri" w:cs="Arial"/>
          <w:bCs/>
          <w:color w:val="000000" w:themeColor="text1"/>
          <w:lang w:val="ro-RO"/>
        </w:rPr>
      </w:pPr>
    </w:p>
    <w:bookmarkEnd w:id="1"/>
    <w:p w14:paraId="0F603800" w14:textId="77777777" w:rsidR="00560184" w:rsidRPr="00DD122F" w:rsidRDefault="00560184" w:rsidP="00560184">
      <w:pPr>
        <w:jc w:val="both"/>
        <w:rPr>
          <w:rFonts w:ascii="Calibri" w:hAnsi="Calibri" w:cs="Arial"/>
          <w:b/>
          <w:color w:val="000000" w:themeColor="text1"/>
          <w:lang w:val="ro-RO"/>
        </w:rPr>
      </w:pPr>
    </w:p>
    <w:p w14:paraId="79510182" w14:textId="5AB86540" w:rsidR="00560184" w:rsidRPr="00DD122F" w:rsidRDefault="00560184" w:rsidP="00560184">
      <w:pPr>
        <w:jc w:val="both"/>
        <w:rPr>
          <w:rFonts w:ascii="Calibri" w:hAnsi="Calibri" w:cs="Arial"/>
          <w:color w:val="000000" w:themeColor="text1"/>
          <w:lang w:val="ro-RO"/>
        </w:rPr>
      </w:pPr>
      <w:r w:rsidRPr="00DD122F">
        <w:rPr>
          <w:rFonts w:ascii="Calibri" w:hAnsi="Calibri" w:cs="Arial"/>
          <w:b/>
          <w:color w:val="000000" w:themeColor="text1"/>
          <w:lang w:val="ro-RO"/>
        </w:rPr>
        <w:t>PROIECTANT GENERAL:</w:t>
      </w:r>
      <w:r w:rsidRPr="00DD122F">
        <w:rPr>
          <w:rFonts w:ascii="Calibri" w:hAnsi="Calibri" w:cs="Arial"/>
          <w:color w:val="000000" w:themeColor="text1"/>
          <w:lang w:val="ro-RO"/>
        </w:rPr>
        <w:tab/>
      </w:r>
      <w:r w:rsidRPr="00DD122F">
        <w:rPr>
          <w:rFonts w:ascii="Calibri" w:hAnsi="Calibri" w:cs="Arial"/>
          <w:color w:val="000000" w:themeColor="text1"/>
          <w:lang w:val="ro-RO"/>
        </w:rPr>
        <w:tab/>
        <w:t xml:space="preserve">EXTRUDE STUDIO </w:t>
      </w:r>
      <w:r w:rsidR="001F53C9">
        <w:rPr>
          <w:rFonts w:ascii="Calibri" w:hAnsi="Calibri" w:cs="Arial"/>
          <w:color w:val="000000" w:themeColor="text1"/>
          <w:lang w:val="ro-RO"/>
        </w:rPr>
        <w:t xml:space="preserve">NO2 </w:t>
      </w:r>
      <w:r w:rsidRPr="00DD122F">
        <w:rPr>
          <w:rFonts w:ascii="Calibri" w:hAnsi="Calibri" w:cs="Arial"/>
          <w:color w:val="000000" w:themeColor="text1"/>
          <w:lang w:val="ro-RO"/>
        </w:rPr>
        <w:t>S</w:t>
      </w:r>
      <w:r w:rsidR="00DD122F" w:rsidRPr="00DD122F">
        <w:rPr>
          <w:rFonts w:ascii="Calibri" w:hAnsi="Calibri" w:cs="Arial"/>
          <w:color w:val="000000" w:themeColor="text1"/>
          <w:lang w:val="ro-RO"/>
        </w:rPr>
        <w:t>.</w:t>
      </w:r>
      <w:r w:rsidRPr="00DD122F">
        <w:rPr>
          <w:rFonts w:ascii="Calibri" w:hAnsi="Calibri" w:cs="Arial"/>
          <w:color w:val="000000" w:themeColor="text1"/>
          <w:lang w:val="ro-RO"/>
        </w:rPr>
        <w:t>R</w:t>
      </w:r>
      <w:r w:rsidR="00DD122F" w:rsidRPr="00DD122F">
        <w:rPr>
          <w:rFonts w:ascii="Calibri" w:hAnsi="Calibri" w:cs="Arial"/>
          <w:color w:val="000000" w:themeColor="text1"/>
          <w:lang w:val="ro-RO"/>
        </w:rPr>
        <w:t>.</w:t>
      </w:r>
      <w:r w:rsidRPr="00DD122F">
        <w:rPr>
          <w:rFonts w:ascii="Calibri" w:hAnsi="Calibri" w:cs="Arial"/>
          <w:color w:val="000000" w:themeColor="text1"/>
          <w:lang w:val="ro-RO"/>
        </w:rPr>
        <w:t>L</w:t>
      </w:r>
      <w:r w:rsidR="00DD122F" w:rsidRPr="00DD122F">
        <w:rPr>
          <w:rFonts w:ascii="Calibri" w:hAnsi="Calibri" w:cs="Arial"/>
          <w:color w:val="000000" w:themeColor="text1"/>
          <w:lang w:val="ro-RO"/>
        </w:rPr>
        <w:t>.</w:t>
      </w:r>
    </w:p>
    <w:p w14:paraId="33B3CA32" w14:textId="77777777" w:rsidR="00560184" w:rsidRPr="00DD122F" w:rsidRDefault="00560184" w:rsidP="00560184">
      <w:pPr>
        <w:jc w:val="both"/>
        <w:rPr>
          <w:rFonts w:ascii="Calibri" w:hAnsi="Calibri" w:cs="Arial"/>
          <w:color w:val="000000" w:themeColor="text1"/>
          <w:lang w:val="ro-RO"/>
        </w:rPr>
      </w:pPr>
    </w:p>
    <w:p w14:paraId="13609E48" w14:textId="77777777" w:rsidR="00560184" w:rsidRPr="00DD122F" w:rsidRDefault="00560184" w:rsidP="00560184">
      <w:pPr>
        <w:jc w:val="both"/>
        <w:rPr>
          <w:rFonts w:ascii="Calibri" w:hAnsi="Calibri" w:cs="Arial"/>
          <w:color w:val="000000" w:themeColor="text1"/>
          <w:lang w:val="ro-RO"/>
        </w:rPr>
      </w:pPr>
      <w:r w:rsidRPr="00DD122F">
        <w:rPr>
          <w:rFonts w:ascii="Calibri" w:hAnsi="Calibri" w:cs="Arial"/>
          <w:b/>
          <w:color w:val="000000" w:themeColor="text1"/>
          <w:lang w:val="ro-RO"/>
        </w:rPr>
        <w:t>SPECIALITATEA :</w:t>
      </w:r>
      <w:r w:rsidRPr="00DD122F">
        <w:rPr>
          <w:rFonts w:ascii="Calibri" w:hAnsi="Calibri" w:cs="Arial"/>
          <w:b/>
          <w:color w:val="000000" w:themeColor="text1"/>
          <w:lang w:val="ro-RO"/>
        </w:rPr>
        <w:tab/>
      </w:r>
      <w:r w:rsidRPr="00DD122F">
        <w:rPr>
          <w:rFonts w:ascii="Calibri" w:hAnsi="Calibri" w:cs="Arial"/>
          <w:color w:val="000000" w:themeColor="text1"/>
          <w:lang w:val="ro-RO"/>
        </w:rPr>
        <w:tab/>
      </w:r>
      <w:r w:rsidRPr="00DD122F">
        <w:rPr>
          <w:rFonts w:ascii="Calibri" w:hAnsi="Calibri" w:cs="Arial"/>
          <w:color w:val="000000" w:themeColor="text1"/>
          <w:lang w:val="ro-RO"/>
        </w:rPr>
        <w:tab/>
        <w:t>ARHITECTURĂ</w:t>
      </w:r>
    </w:p>
    <w:p w14:paraId="7CA4F9E2" w14:textId="77777777" w:rsidR="00560184" w:rsidRPr="00DD122F" w:rsidRDefault="00560184" w:rsidP="00560184">
      <w:pPr>
        <w:jc w:val="both"/>
        <w:rPr>
          <w:rFonts w:ascii="Calibri" w:hAnsi="Calibri" w:cs="Arial"/>
          <w:color w:val="000000" w:themeColor="text1"/>
          <w:lang w:val="ro-RO"/>
        </w:rPr>
      </w:pPr>
    </w:p>
    <w:p w14:paraId="6013491D" w14:textId="0343B0C4" w:rsidR="00560184" w:rsidRPr="00DD122F" w:rsidRDefault="00560184" w:rsidP="00560184">
      <w:pPr>
        <w:jc w:val="both"/>
        <w:rPr>
          <w:rFonts w:ascii="Calibri" w:hAnsi="Calibri" w:cs="Arial"/>
          <w:color w:val="000000" w:themeColor="text1"/>
          <w:lang w:val="ro-RO"/>
        </w:rPr>
      </w:pPr>
      <w:r w:rsidRPr="00DD122F">
        <w:rPr>
          <w:rFonts w:ascii="Calibri" w:hAnsi="Calibri" w:cs="Arial"/>
          <w:b/>
          <w:color w:val="000000" w:themeColor="text1"/>
          <w:lang w:val="ro-RO"/>
        </w:rPr>
        <w:t>NUMAR PROIECT :</w:t>
      </w:r>
      <w:r w:rsidRPr="00DD122F">
        <w:rPr>
          <w:rFonts w:ascii="Calibri" w:hAnsi="Calibri" w:cs="Arial"/>
          <w:b/>
          <w:color w:val="000000" w:themeColor="text1"/>
          <w:lang w:val="ro-RO"/>
        </w:rPr>
        <w:tab/>
      </w:r>
      <w:r w:rsidRPr="00DD122F">
        <w:rPr>
          <w:rFonts w:ascii="Calibri" w:hAnsi="Calibri" w:cs="Arial"/>
          <w:color w:val="000000" w:themeColor="text1"/>
          <w:lang w:val="ro-RO"/>
        </w:rPr>
        <w:tab/>
      </w:r>
      <w:r w:rsidRPr="00DD122F">
        <w:rPr>
          <w:rFonts w:ascii="Calibri" w:hAnsi="Calibri" w:cs="Arial"/>
          <w:color w:val="000000" w:themeColor="text1"/>
          <w:lang w:val="ro-RO"/>
        </w:rPr>
        <w:tab/>
      </w:r>
      <w:r w:rsidR="00DD122F" w:rsidRPr="00DD122F">
        <w:rPr>
          <w:rFonts w:ascii="Calibri" w:hAnsi="Calibri" w:cs="Arial"/>
          <w:color w:val="000000" w:themeColor="text1"/>
          <w:lang w:val="ro-RO"/>
        </w:rPr>
        <w:t>2</w:t>
      </w:r>
      <w:r w:rsidR="00911D08">
        <w:rPr>
          <w:rFonts w:ascii="Calibri" w:hAnsi="Calibri" w:cs="Arial"/>
          <w:color w:val="000000" w:themeColor="text1"/>
          <w:lang w:val="ro-RO"/>
        </w:rPr>
        <w:t>5</w:t>
      </w:r>
      <w:r w:rsidR="001F53C9">
        <w:rPr>
          <w:rFonts w:ascii="Calibri" w:hAnsi="Calibri" w:cs="Arial"/>
          <w:color w:val="000000" w:themeColor="text1"/>
          <w:lang w:val="ro-RO"/>
        </w:rPr>
        <w:t>6</w:t>
      </w:r>
      <w:r w:rsidRPr="00DD122F">
        <w:rPr>
          <w:rFonts w:ascii="Calibri" w:hAnsi="Calibri" w:cs="Arial"/>
          <w:color w:val="000000" w:themeColor="text1"/>
          <w:lang w:val="ro-RO"/>
        </w:rPr>
        <w:t>/202</w:t>
      </w:r>
      <w:r w:rsidR="00DD122F" w:rsidRPr="00DD122F">
        <w:rPr>
          <w:rFonts w:ascii="Calibri" w:hAnsi="Calibri" w:cs="Arial"/>
          <w:color w:val="000000" w:themeColor="text1"/>
          <w:lang w:val="ro-RO"/>
        </w:rPr>
        <w:t>2</w:t>
      </w:r>
    </w:p>
    <w:p w14:paraId="5EE8BAAB" w14:textId="77777777" w:rsidR="00560184" w:rsidRPr="00DD122F" w:rsidRDefault="00560184" w:rsidP="00560184">
      <w:pPr>
        <w:jc w:val="both"/>
        <w:rPr>
          <w:rFonts w:ascii="Calibri" w:hAnsi="Calibri" w:cs="Arial"/>
          <w:color w:val="000000" w:themeColor="text1"/>
          <w:lang w:val="ro-RO"/>
        </w:rPr>
      </w:pPr>
    </w:p>
    <w:p w14:paraId="214E29DC" w14:textId="4DC35C8B" w:rsidR="00560184" w:rsidRPr="00DD122F" w:rsidRDefault="00560184" w:rsidP="00560184">
      <w:pPr>
        <w:jc w:val="both"/>
        <w:rPr>
          <w:rFonts w:ascii="Calibri" w:hAnsi="Calibri" w:cs="Arial"/>
          <w:color w:val="000000" w:themeColor="text1"/>
          <w:lang w:val="ro-RO"/>
        </w:rPr>
      </w:pPr>
      <w:r w:rsidRPr="00DD122F">
        <w:rPr>
          <w:rFonts w:ascii="Calibri" w:hAnsi="Calibri" w:cs="Arial"/>
          <w:b/>
          <w:color w:val="000000" w:themeColor="text1"/>
          <w:lang w:val="ro-RO"/>
        </w:rPr>
        <w:t>DATA :</w:t>
      </w:r>
      <w:r w:rsidRPr="00DD122F">
        <w:rPr>
          <w:rFonts w:ascii="Calibri" w:hAnsi="Calibri" w:cs="Arial"/>
          <w:color w:val="000000" w:themeColor="text1"/>
          <w:lang w:val="ro-RO"/>
        </w:rPr>
        <w:tab/>
      </w:r>
      <w:r w:rsidRPr="00DD122F">
        <w:rPr>
          <w:rFonts w:ascii="Calibri" w:hAnsi="Calibri" w:cs="Arial"/>
          <w:color w:val="000000" w:themeColor="text1"/>
          <w:lang w:val="ro-RO"/>
        </w:rPr>
        <w:tab/>
      </w:r>
      <w:r w:rsidRPr="00DD122F">
        <w:rPr>
          <w:rFonts w:ascii="Calibri" w:hAnsi="Calibri" w:cs="Arial"/>
          <w:color w:val="000000" w:themeColor="text1"/>
          <w:lang w:val="ro-RO"/>
        </w:rPr>
        <w:tab/>
      </w:r>
      <w:r w:rsidRPr="00DD122F">
        <w:rPr>
          <w:rFonts w:ascii="Calibri" w:hAnsi="Calibri" w:cs="Arial"/>
          <w:color w:val="000000" w:themeColor="text1"/>
          <w:lang w:val="ro-RO"/>
        </w:rPr>
        <w:tab/>
      </w:r>
      <w:r w:rsidR="00CA6A6E">
        <w:rPr>
          <w:rFonts w:ascii="Calibri" w:hAnsi="Calibri" w:cs="Arial"/>
          <w:color w:val="000000" w:themeColor="text1"/>
          <w:lang w:val="ro-RO"/>
        </w:rPr>
        <w:t>iunie</w:t>
      </w:r>
      <w:r w:rsidR="00911D08">
        <w:rPr>
          <w:rFonts w:ascii="Calibri" w:hAnsi="Calibri" w:cs="Arial"/>
          <w:color w:val="000000" w:themeColor="text1"/>
          <w:lang w:val="ro-RO"/>
        </w:rPr>
        <w:t xml:space="preserve"> </w:t>
      </w:r>
      <w:r w:rsidRPr="00DD122F">
        <w:rPr>
          <w:rFonts w:ascii="Calibri" w:hAnsi="Calibri" w:cs="Arial"/>
          <w:color w:val="000000" w:themeColor="text1"/>
          <w:lang w:val="ro-RO"/>
        </w:rPr>
        <w:t>202</w:t>
      </w:r>
      <w:r w:rsidR="001F53C9">
        <w:rPr>
          <w:rFonts w:ascii="Calibri" w:hAnsi="Calibri" w:cs="Arial"/>
          <w:color w:val="000000" w:themeColor="text1"/>
          <w:lang w:val="ro-RO"/>
        </w:rPr>
        <w:t>3</w:t>
      </w:r>
    </w:p>
    <w:p w14:paraId="5D127135" w14:textId="278DEE93" w:rsidR="00DD122F" w:rsidRDefault="00DD122F" w:rsidP="00560184">
      <w:pPr>
        <w:jc w:val="both"/>
        <w:rPr>
          <w:rFonts w:ascii="Calibri" w:hAnsi="Calibri" w:cs="Arial"/>
          <w:color w:val="FF0000"/>
          <w:lang w:val="ro-RO"/>
        </w:rPr>
      </w:pPr>
    </w:p>
    <w:p w14:paraId="0B063B99" w14:textId="092906EC" w:rsidR="00DD122F" w:rsidRDefault="00DD122F" w:rsidP="00560184">
      <w:pPr>
        <w:jc w:val="both"/>
        <w:rPr>
          <w:rFonts w:ascii="Calibri" w:hAnsi="Calibri" w:cs="Arial"/>
          <w:color w:val="FF0000"/>
          <w:lang w:val="ro-RO"/>
        </w:rPr>
      </w:pPr>
    </w:p>
    <w:p w14:paraId="05FB30E7" w14:textId="108FC4FE" w:rsidR="00DD122F" w:rsidRDefault="00DD122F" w:rsidP="00560184">
      <w:pPr>
        <w:jc w:val="both"/>
        <w:rPr>
          <w:rFonts w:ascii="Calibri" w:hAnsi="Calibri" w:cs="Arial"/>
          <w:color w:val="FF0000"/>
          <w:lang w:val="ro-RO"/>
        </w:rPr>
      </w:pPr>
    </w:p>
    <w:p w14:paraId="76850B27" w14:textId="6909D0ED" w:rsidR="00DD122F" w:rsidRDefault="00DD122F" w:rsidP="00560184">
      <w:pPr>
        <w:jc w:val="both"/>
        <w:rPr>
          <w:rFonts w:ascii="Calibri" w:hAnsi="Calibri" w:cs="Arial"/>
          <w:color w:val="FF0000"/>
          <w:lang w:val="ro-RO"/>
        </w:rPr>
      </w:pPr>
    </w:p>
    <w:p w14:paraId="38A0F462" w14:textId="77777777" w:rsidR="00DD122F" w:rsidRPr="00DE5333" w:rsidRDefault="00DD122F" w:rsidP="00560184">
      <w:pPr>
        <w:jc w:val="both"/>
        <w:rPr>
          <w:rFonts w:ascii="Calibri" w:hAnsi="Calibri" w:cs="Arial"/>
          <w:color w:val="FF0000"/>
          <w:lang w:val="ro-RO"/>
        </w:rPr>
      </w:pPr>
    </w:p>
    <w:p w14:paraId="35399966" w14:textId="5E7B60D3" w:rsidR="00560184" w:rsidRDefault="00560184" w:rsidP="00560184">
      <w:pPr>
        <w:rPr>
          <w:rFonts w:ascii="Calibri" w:hAnsi="Calibri" w:cs="Arial"/>
          <w:color w:val="FF0000"/>
          <w:sz w:val="24"/>
          <w:szCs w:val="24"/>
          <w:lang w:val="ro-RO"/>
        </w:rPr>
      </w:pPr>
    </w:p>
    <w:p w14:paraId="3E3E586B" w14:textId="77777777" w:rsidR="00911D08" w:rsidRPr="008B008B" w:rsidRDefault="00911D08" w:rsidP="00560184">
      <w:pPr>
        <w:rPr>
          <w:rFonts w:ascii="Calibri" w:hAnsi="Calibri" w:cs="Arial"/>
          <w:color w:val="FF0000"/>
          <w:sz w:val="24"/>
          <w:szCs w:val="24"/>
          <w:lang w:val="ro-RO"/>
        </w:rPr>
      </w:pPr>
    </w:p>
    <w:p w14:paraId="164BB8C4" w14:textId="77777777" w:rsidR="00560184" w:rsidRPr="00CA1C47" w:rsidRDefault="00560184" w:rsidP="00E00E80">
      <w:pPr>
        <w:shd w:val="clear" w:color="auto" w:fill="000000" w:themeFill="text1"/>
        <w:jc w:val="center"/>
        <w:rPr>
          <w:rFonts w:ascii="Calibri" w:hAnsi="Calibri"/>
          <w:b/>
          <w:smallCaps/>
          <w:color w:val="FFFFFF" w:themeColor="background1"/>
          <w:szCs w:val="28"/>
          <w:lang w:val="ro-RO"/>
        </w:rPr>
      </w:pPr>
      <w:r w:rsidRPr="00C145C7">
        <w:rPr>
          <w:rFonts w:ascii="Calibri" w:hAnsi="Calibri"/>
          <w:b/>
          <w:smallCaps/>
          <w:color w:val="FFFFFF" w:themeColor="background1"/>
          <w:szCs w:val="28"/>
          <w:lang w:val="ro-RO"/>
        </w:rPr>
        <w:lastRenderedPageBreak/>
        <w:t>MEMORIU DE PREZENTARE</w:t>
      </w:r>
    </w:p>
    <w:p w14:paraId="07391301" w14:textId="77777777" w:rsidR="00DD60D0" w:rsidRDefault="00DD60D0" w:rsidP="00560184">
      <w:pPr>
        <w:autoSpaceDE w:val="0"/>
        <w:jc w:val="both"/>
        <w:rPr>
          <w:rFonts w:ascii="Calibri" w:hAnsi="Calibri" w:cs="Swis721 LtCn BT"/>
          <w:b/>
          <w:color w:val="000000" w:themeColor="text1"/>
          <w:sz w:val="22"/>
          <w:szCs w:val="22"/>
          <w:lang w:val="ro-RO"/>
        </w:rPr>
      </w:pPr>
    </w:p>
    <w:p w14:paraId="71FBF790" w14:textId="3E3BE791" w:rsidR="00560184" w:rsidRPr="00DD60D0" w:rsidRDefault="00560184" w:rsidP="00560184">
      <w:pPr>
        <w:autoSpaceDE w:val="0"/>
        <w:jc w:val="both"/>
        <w:rPr>
          <w:rFonts w:ascii="Calibri" w:hAnsi="Calibri" w:cs="Swis721 LtCn BT"/>
          <w:b/>
          <w:color w:val="000000" w:themeColor="text1"/>
          <w:sz w:val="22"/>
          <w:szCs w:val="22"/>
          <w:lang w:val="ro-RO"/>
        </w:rPr>
      </w:pPr>
      <w:r w:rsidRPr="00DD60D0">
        <w:rPr>
          <w:rFonts w:ascii="Calibri" w:hAnsi="Calibri" w:cs="Swis721 LtCn BT"/>
          <w:b/>
          <w:color w:val="000000" w:themeColor="text1"/>
          <w:sz w:val="22"/>
          <w:szCs w:val="22"/>
          <w:lang w:val="ro-RO"/>
        </w:rPr>
        <w:t xml:space="preserve">Conform etapei de evaluare inițială nr. </w:t>
      </w:r>
      <w:r w:rsidR="00911D08">
        <w:rPr>
          <w:rFonts w:ascii="Calibri" w:hAnsi="Calibri" w:cs="Swis721 LtCn BT"/>
          <w:b/>
          <w:color w:val="000000" w:themeColor="text1"/>
          <w:sz w:val="22"/>
          <w:szCs w:val="22"/>
          <w:lang w:val="ro-RO"/>
        </w:rPr>
        <w:t>567</w:t>
      </w:r>
      <w:r w:rsidRPr="00DD60D0">
        <w:rPr>
          <w:rFonts w:ascii="Calibri" w:hAnsi="Calibri" w:cs="Swis721 LtCn BT"/>
          <w:b/>
          <w:color w:val="000000" w:themeColor="text1"/>
          <w:sz w:val="22"/>
          <w:szCs w:val="22"/>
          <w:lang w:val="ro-RO"/>
        </w:rPr>
        <w:t>/</w:t>
      </w:r>
      <w:r w:rsidR="00911D08">
        <w:rPr>
          <w:rFonts w:ascii="Calibri" w:hAnsi="Calibri" w:cs="Swis721 LtCn BT"/>
          <w:b/>
          <w:color w:val="000000" w:themeColor="text1"/>
          <w:sz w:val="22"/>
          <w:szCs w:val="22"/>
          <w:lang w:val="ro-RO"/>
        </w:rPr>
        <w:t>30</w:t>
      </w:r>
      <w:r w:rsidRPr="00DD60D0">
        <w:rPr>
          <w:rFonts w:ascii="Calibri" w:hAnsi="Calibri" w:cs="Swis721 LtCn BT"/>
          <w:b/>
          <w:color w:val="000000" w:themeColor="text1"/>
          <w:sz w:val="22"/>
          <w:szCs w:val="22"/>
          <w:lang w:val="ro-RO"/>
        </w:rPr>
        <w:t>.0</w:t>
      </w:r>
      <w:r w:rsidR="00911D08">
        <w:rPr>
          <w:rFonts w:ascii="Calibri" w:hAnsi="Calibri" w:cs="Swis721 LtCn BT"/>
          <w:b/>
          <w:color w:val="000000" w:themeColor="text1"/>
          <w:sz w:val="22"/>
          <w:szCs w:val="22"/>
          <w:lang w:val="ro-RO"/>
        </w:rPr>
        <w:t>9</w:t>
      </w:r>
      <w:r w:rsidRPr="00DD60D0">
        <w:rPr>
          <w:rFonts w:ascii="Calibri" w:hAnsi="Calibri" w:cs="Swis721 LtCn BT"/>
          <w:b/>
          <w:color w:val="000000" w:themeColor="text1"/>
          <w:sz w:val="22"/>
          <w:szCs w:val="22"/>
          <w:lang w:val="ro-RO"/>
        </w:rPr>
        <w:t>.2022 emisă de Agenția pentru Protecția Mediului Constanța:</w:t>
      </w:r>
    </w:p>
    <w:p w14:paraId="6A5550A3" w14:textId="0F9AC82C" w:rsidR="00560184" w:rsidRPr="00DD60D0" w:rsidRDefault="00560184" w:rsidP="00560184">
      <w:pPr>
        <w:pStyle w:val="Listparagraf"/>
        <w:numPr>
          <w:ilvl w:val="0"/>
          <w:numId w:val="34"/>
        </w:numPr>
        <w:autoSpaceDE w:val="0"/>
        <w:jc w:val="both"/>
        <w:rPr>
          <w:rFonts w:ascii="Calibri" w:hAnsi="Calibri"/>
          <w:b/>
          <w:bCs/>
          <w:i/>
          <w:iCs/>
          <w:color w:val="000000" w:themeColor="text1"/>
          <w:sz w:val="22"/>
          <w:szCs w:val="22"/>
          <w:lang w:val="en-US"/>
        </w:rPr>
      </w:pPr>
      <w:r w:rsidRPr="00DD60D0">
        <w:rPr>
          <w:rFonts w:ascii="Calibri" w:hAnsi="Calibri"/>
          <w:b/>
          <w:bCs/>
          <w:i/>
          <w:iCs/>
          <w:color w:val="000000" w:themeColor="text1"/>
          <w:sz w:val="22"/>
          <w:szCs w:val="22"/>
          <w:lang w:val="en-US"/>
        </w:rPr>
        <w:t xml:space="preserve">proiectul propus </w:t>
      </w:r>
      <w:r w:rsidRPr="00911D08">
        <w:rPr>
          <w:rFonts w:ascii="Calibri" w:hAnsi="Calibri"/>
          <w:b/>
          <w:bCs/>
          <w:i/>
          <w:iCs/>
          <w:color w:val="000000" w:themeColor="text1"/>
          <w:sz w:val="22"/>
          <w:szCs w:val="22"/>
          <w:u w:val="single"/>
          <w:lang w:val="en-US"/>
        </w:rPr>
        <w:t>intră</w:t>
      </w:r>
      <w:r w:rsidRPr="00DD60D0">
        <w:rPr>
          <w:rFonts w:ascii="Calibri" w:hAnsi="Calibri"/>
          <w:b/>
          <w:bCs/>
          <w:i/>
          <w:iCs/>
          <w:color w:val="000000" w:themeColor="text1"/>
          <w:sz w:val="22"/>
          <w:szCs w:val="22"/>
          <w:lang w:val="en-US"/>
        </w:rPr>
        <w:t xml:space="preserve"> sub incidența Legii nr. 292/2018 privind evaluarea impactului anumitor proiecte publice și private asupra mediului, fiind încadrat în anexa nr. </w:t>
      </w:r>
      <w:r w:rsidR="00426B5B" w:rsidRPr="00DD60D0">
        <w:rPr>
          <w:rFonts w:ascii="Calibri" w:hAnsi="Calibri"/>
          <w:b/>
          <w:bCs/>
          <w:i/>
          <w:iCs/>
          <w:color w:val="000000" w:themeColor="text1"/>
          <w:sz w:val="22"/>
          <w:szCs w:val="22"/>
          <w:lang w:val="en-US"/>
        </w:rPr>
        <w:t>2</w:t>
      </w:r>
      <w:r w:rsidRPr="00DD60D0">
        <w:rPr>
          <w:rFonts w:ascii="Calibri" w:hAnsi="Calibri"/>
          <w:b/>
          <w:bCs/>
          <w:i/>
          <w:iCs/>
          <w:color w:val="000000" w:themeColor="text1"/>
          <w:sz w:val="22"/>
          <w:szCs w:val="22"/>
          <w:lang w:val="en-US"/>
        </w:rPr>
        <w:t>, la pct. 10, lit. b);</w:t>
      </w:r>
    </w:p>
    <w:p w14:paraId="66036AD5" w14:textId="77777777" w:rsidR="00560184" w:rsidRPr="00DD60D0" w:rsidRDefault="00560184" w:rsidP="00560184">
      <w:pPr>
        <w:pStyle w:val="Listparagraf"/>
        <w:numPr>
          <w:ilvl w:val="0"/>
          <w:numId w:val="34"/>
        </w:numPr>
        <w:autoSpaceDE w:val="0"/>
        <w:jc w:val="both"/>
        <w:rPr>
          <w:rFonts w:ascii="Calibri" w:hAnsi="Calibri"/>
          <w:b/>
          <w:bCs/>
          <w:i/>
          <w:iCs/>
          <w:color w:val="000000" w:themeColor="text1"/>
          <w:sz w:val="22"/>
          <w:szCs w:val="22"/>
          <w:lang w:val="en-US"/>
        </w:rPr>
      </w:pPr>
      <w:r w:rsidRPr="00DD60D0">
        <w:rPr>
          <w:rFonts w:ascii="Calibri" w:hAnsi="Calibri"/>
          <w:b/>
          <w:bCs/>
          <w:i/>
          <w:iCs/>
          <w:color w:val="000000" w:themeColor="text1"/>
          <w:sz w:val="22"/>
          <w:szCs w:val="22"/>
          <w:lang w:val="en-US"/>
        </w:rPr>
        <w:t xml:space="preserve">proiectul propus </w:t>
      </w:r>
      <w:r w:rsidRPr="00911D08">
        <w:rPr>
          <w:rFonts w:ascii="Calibri" w:hAnsi="Calibri"/>
          <w:b/>
          <w:bCs/>
          <w:i/>
          <w:iCs/>
          <w:color w:val="000000" w:themeColor="text1"/>
          <w:sz w:val="22"/>
          <w:szCs w:val="22"/>
          <w:u w:val="single"/>
          <w:lang w:val="en-US"/>
        </w:rPr>
        <w:t>nu intră</w:t>
      </w:r>
      <w:r w:rsidRPr="00DD60D0">
        <w:rPr>
          <w:rFonts w:ascii="Calibri" w:hAnsi="Calibri"/>
          <w:b/>
          <w:bCs/>
          <w:i/>
          <w:iCs/>
          <w:color w:val="000000" w:themeColor="text1"/>
          <w:sz w:val="22"/>
          <w:szCs w:val="22"/>
          <w:lang w:val="en-US"/>
        </w:rPr>
        <w:t xml:space="preserve"> sub incidența art. 28 din Ordonanța de Urgență a Guvernului nr. 57/2007 privind regimul ariilor naturale protejate, conservarea habitatelor naturale,a florei și a faunei sălbatice, aprobată cu modificări și completări prin Legea nr. 49/2011, cu modificările și completările ulterioare;</w:t>
      </w:r>
    </w:p>
    <w:p w14:paraId="2C26639E" w14:textId="1B74FA8D" w:rsidR="00560184" w:rsidRPr="00DD60D0" w:rsidRDefault="00560184" w:rsidP="00560184">
      <w:pPr>
        <w:pStyle w:val="Listparagraf"/>
        <w:numPr>
          <w:ilvl w:val="0"/>
          <w:numId w:val="34"/>
        </w:numPr>
        <w:autoSpaceDE w:val="0"/>
        <w:jc w:val="both"/>
        <w:rPr>
          <w:rFonts w:ascii="Calibri" w:hAnsi="Calibri"/>
          <w:b/>
          <w:bCs/>
          <w:i/>
          <w:iCs/>
          <w:color w:val="000000" w:themeColor="text1"/>
          <w:sz w:val="22"/>
          <w:szCs w:val="22"/>
          <w:lang w:val="en-US"/>
        </w:rPr>
      </w:pPr>
      <w:r w:rsidRPr="00DD60D0">
        <w:rPr>
          <w:rFonts w:ascii="Calibri" w:hAnsi="Calibri"/>
          <w:b/>
          <w:bCs/>
          <w:i/>
          <w:iCs/>
          <w:color w:val="000000" w:themeColor="text1"/>
          <w:sz w:val="22"/>
          <w:szCs w:val="22"/>
          <w:lang w:val="en-US"/>
        </w:rPr>
        <w:t>proiectul propu</w:t>
      </w:r>
      <w:r w:rsidR="001F53C9">
        <w:rPr>
          <w:rFonts w:ascii="Calibri" w:hAnsi="Calibri"/>
          <w:b/>
          <w:bCs/>
          <w:i/>
          <w:iCs/>
          <w:color w:val="000000" w:themeColor="text1"/>
          <w:sz w:val="22"/>
          <w:szCs w:val="22"/>
          <w:lang w:val="en-US"/>
        </w:rPr>
        <w:t>s</w:t>
      </w:r>
      <w:r w:rsidR="00DD60D0" w:rsidRPr="00911D08">
        <w:rPr>
          <w:rFonts w:ascii="Calibri" w:hAnsi="Calibri"/>
          <w:b/>
          <w:bCs/>
          <w:i/>
          <w:iCs/>
          <w:color w:val="000000" w:themeColor="text1"/>
          <w:sz w:val="22"/>
          <w:szCs w:val="22"/>
          <w:u w:val="single"/>
          <w:lang w:val="en-US"/>
        </w:rPr>
        <w:t xml:space="preserve"> </w:t>
      </w:r>
      <w:r w:rsidRPr="00911D08">
        <w:rPr>
          <w:rFonts w:ascii="Calibri" w:hAnsi="Calibri"/>
          <w:b/>
          <w:bCs/>
          <w:i/>
          <w:iCs/>
          <w:color w:val="000000" w:themeColor="text1"/>
          <w:sz w:val="22"/>
          <w:szCs w:val="22"/>
          <w:u w:val="single"/>
          <w:lang w:val="en-US"/>
        </w:rPr>
        <w:t>intră</w:t>
      </w:r>
      <w:r w:rsidRPr="00DD60D0">
        <w:rPr>
          <w:rFonts w:ascii="Calibri" w:hAnsi="Calibri"/>
          <w:b/>
          <w:bCs/>
          <w:i/>
          <w:iCs/>
          <w:color w:val="000000" w:themeColor="text1"/>
          <w:sz w:val="22"/>
          <w:szCs w:val="22"/>
          <w:lang w:val="en-US"/>
        </w:rPr>
        <w:t xml:space="preserve"> sub incidența prevederilor art. 48 și 54 din Legea Apelor nr. 107/1996, cu modificările și completările ulterioare.</w:t>
      </w:r>
    </w:p>
    <w:p w14:paraId="57C87000" w14:textId="77777777" w:rsidR="00560184" w:rsidRPr="008B008B" w:rsidRDefault="00560184" w:rsidP="00560184">
      <w:pPr>
        <w:pStyle w:val="Listparagraf"/>
        <w:autoSpaceDE w:val="0"/>
        <w:jc w:val="both"/>
        <w:rPr>
          <w:rFonts w:ascii="Calibri" w:hAnsi="Calibri"/>
          <w:color w:val="FF0000"/>
          <w:sz w:val="22"/>
          <w:szCs w:val="22"/>
          <w:lang w:val="en-US"/>
        </w:rPr>
      </w:pPr>
    </w:p>
    <w:p w14:paraId="3F7D9467" w14:textId="77777777" w:rsidR="00560184" w:rsidRPr="00D92024" w:rsidRDefault="00560184" w:rsidP="00560184">
      <w:pPr>
        <w:pBdr>
          <w:bottom w:val="single" w:sz="4" w:space="1" w:color="auto"/>
        </w:pBdr>
        <w:autoSpaceDE w:val="0"/>
        <w:jc w:val="both"/>
        <w:rPr>
          <w:rFonts w:ascii="Calibri" w:hAnsi="Calibri" w:cs="Swis721 LtCn BT"/>
          <w:b/>
          <w:color w:val="000000" w:themeColor="text1"/>
          <w:sz w:val="22"/>
          <w:szCs w:val="22"/>
          <w:lang w:val="ro-RO"/>
        </w:rPr>
      </w:pPr>
      <w:r w:rsidRPr="00D92024">
        <w:rPr>
          <w:rFonts w:ascii="Calibri" w:hAnsi="Calibri" w:cs="Swis721 LtCn BT"/>
          <w:b/>
          <w:color w:val="000000" w:themeColor="text1"/>
          <w:sz w:val="22"/>
          <w:szCs w:val="22"/>
          <w:lang w:val="ro-RO"/>
        </w:rPr>
        <w:t xml:space="preserve">I. Denumirea proiectului: </w:t>
      </w:r>
    </w:p>
    <w:p w14:paraId="4FB31C8B" w14:textId="1F80D35A" w:rsidR="00560184" w:rsidRPr="00D92024" w:rsidRDefault="00D92024" w:rsidP="00560184">
      <w:pPr>
        <w:jc w:val="both"/>
        <w:rPr>
          <w:rFonts w:ascii="Calibri" w:hAnsi="Calibri" w:cs="Swis721 LtCn BT"/>
          <w:b/>
          <w:color w:val="000000" w:themeColor="text1"/>
          <w:sz w:val="22"/>
          <w:szCs w:val="22"/>
          <w:lang w:val="ro-RO"/>
        </w:rPr>
      </w:pPr>
      <w:r w:rsidRPr="00D92024">
        <w:rPr>
          <w:rFonts w:ascii="Calibri" w:hAnsi="Calibri" w:cs="Swis721 LtCn BT"/>
          <w:b/>
          <w:color w:val="000000" w:themeColor="text1"/>
          <w:sz w:val="22"/>
          <w:szCs w:val="22"/>
          <w:lang w:val="ro-RO"/>
        </w:rPr>
        <w:t xml:space="preserve">CONSTRUIRE </w:t>
      </w:r>
      <w:r w:rsidR="001F53C9">
        <w:rPr>
          <w:rFonts w:ascii="Calibri" w:hAnsi="Calibri" w:cs="Swis721 LtCn BT"/>
          <w:b/>
          <w:color w:val="000000" w:themeColor="text1"/>
          <w:sz w:val="22"/>
          <w:szCs w:val="22"/>
          <w:lang w:val="ro-RO"/>
        </w:rPr>
        <w:t>CLĂDIRE CU APARTAMENTE DE VACANȚĂ P+2E+3E PARȚIAL</w:t>
      </w:r>
    </w:p>
    <w:p w14:paraId="255AD445" w14:textId="4822D245" w:rsidR="00560184" w:rsidRPr="00D92024" w:rsidRDefault="00560184" w:rsidP="00560184">
      <w:pPr>
        <w:autoSpaceDE w:val="0"/>
        <w:jc w:val="both"/>
        <w:rPr>
          <w:rFonts w:ascii="Calibri" w:hAnsi="Calibri" w:cs="Swis721 LtCn BT"/>
          <w:bCs/>
          <w:color w:val="000000" w:themeColor="text1"/>
          <w:sz w:val="22"/>
          <w:szCs w:val="22"/>
          <w:lang w:val="ro-RO"/>
        </w:rPr>
      </w:pPr>
      <w:r w:rsidRPr="00D92024">
        <w:rPr>
          <w:rFonts w:ascii="Calibri" w:hAnsi="Calibri"/>
          <w:color w:val="000000" w:themeColor="text1"/>
          <w:sz w:val="22"/>
          <w:szCs w:val="22"/>
          <w:u w:val="single"/>
          <w:lang w:val="ro-RO"/>
        </w:rPr>
        <w:t xml:space="preserve">Adresa obiectivului: </w:t>
      </w:r>
      <w:r w:rsidR="001F53C9">
        <w:rPr>
          <w:rFonts w:ascii="Calibri" w:hAnsi="Calibri" w:cs="Swis721 LtCn BT"/>
          <w:bCs/>
          <w:color w:val="000000" w:themeColor="text1"/>
          <w:sz w:val="22"/>
          <w:szCs w:val="22"/>
          <w:lang w:val="ro-RO"/>
        </w:rPr>
        <w:t>Parcelarea Tuzla-Techirghiol</w:t>
      </w:r>
      <w:r w:rsidR="004E7FE7">
        <w:rPr>
          <w:rFonts w:ascii="Calibri" w:hAnsi="Calibri" w:cs="Swis721 LtCn BT"/>
          <w:bCs/>
          <w:color w:val="000000" w:themeColor="text1"/>
          <w:sz w:val="22"/>
          <w:szCs w:val="22"/>
          <w:lang w:val="ro-RO"/>
        </w:rPr>
        <w:t>, Lot 1118, loc. Eforie-Sud</w:t>
      </w:r>
      <w:r w:rsidRPr="00D92024">
        <w:rPr>
          <w:rFonts w:ascii="Calibri" w:hAnsi="Calibri" w:cs="Swis721 LtCn BT"/>
          <w:bCs/>
          <w:color w:val="000000" w:themeColor="text1"/>
          <w:sz w:val="22"/>
          <w:szCs w:val="22"/>
          <w:lang w:val="ro-RO"/>
        </w:rPr>
        <w:t>, jud. Constanța</w:t>
      </w:r>
    </w:p>
    <w:p w14:paraId="288E1164" w14:textId="238FC1BB" w:rsidR="00560184" w:rsidRPr="00D92024" w:rsidRDefault="00560184" w:rsidP="00560184">
      <w:pPr>
        <w:autoSpaceDE w:val="0"/>
        <w:jc w:val="both"/>
        <w:rPr>
          <w:rFonts w:ascii="Calibri" w:hAnsi="Calibri" w:cs="Swis721 LtCn BT"/>
          <w:bCs/>
          <w:color w:val="000000" w:themeColor="text1"/>
          <w:sz w:val="22"/>
          <w:szCs w:val="22"/>
          <w:u w:val="single"/>
          <w:lang w:val="ro-RO"/>
        </w:rPr>
      </w:pPr>
      <w:r w:rsidRPr="00D92024">
        <w:rPr>
          <w:rFonts w:ascii="Calibri" w:hAnsi="Calibri" w:cs="Swis721 LtCn BT"/>
          <w:bCs/>
          <w:color w:val="000000" w:themeColor="text1"/>
          <w:sz w:val="22"/>
          <w:szCs w:val="22"/>
          <w:u w:val="single"/>
          <w:lang w:val="ro-RO"/>
        </w:rPr>
        <w:t>Număr cadastral:</w:t>
      </w:r>
      <w:r w:rsidRPr="00D92024">
        <w:rPr>
          <w:rFonts w:ascii="Calibri" w:hAnsi="Calibri" w:cs="Swis721 LtCn BT"/>
          <w:bCs/>
          <w:color w:val="000000" w:themeColor="text1"/>
          <w:sz w:val="22"/>
          <w:szCs w:val="22"/>
          <w:lang w:val="ro-RO"/>
        </w:rPr>
        <w:t xml:space="preserve">  </w:t>
      </w:r>
      <w:r w:rsidR="00911D08">
        <w:rPr>
          <w:rFonts w:ascii="Calibri" w:hAnsi="Calibri" w:cs="Swis721 LtCn BT"/>
          <w:bCs/>
          <w:color w:val="000000" w:themeColor="text1"/>
          <w:sz w:val="22"/>
          <w:szCs w:val="22"/>
          <w:lang w:val="ro-RO"/>
        </w:rPr>
        <w:t>10</w:t>
      </w:r>
      <w:r w:rsidR="004E7FE7">
        <w:rPr>
          <w:rFonts w:ascii="Calibri" w:hAnsi="Calibri" w:cs="Swis721 LtCn BT"/>
          <w:bCs/>
          <w:color w:val="000000" w:themeColor="text1"/>
          <w:sz w:val="22"/>
          <w:szCs w:val="22"/>
          <w:lang w:val="ro-RO"/>
        </w:rPr>
        <w:t>3627</w:t>
      </w:r>
    </w:p>
    <w:p w14:paraId="6D3DF740" w14:textId="77777777" w:rsidR="00560184" w:rsidRPr="00DE5333" w:rsidRDefault="00560184" w:rsidP="00560184">
      <w:pPr>
        <w:jc w:val="both"/>
        <w:rPr>
          <w:rFonts w:ascii="Calibri" w:hAnsi="Calibri"/>
          <w:b/>
          <w:bCs/>
          <w:smallCaps/>
          <w:color w:val="FF0000"/>
          <w:sz w:val="22"/>
          <w:szCs w:val="22"/>
          <w:lang w:val="ro-RO"/>
        </w:rPr>
      </w:pPr>
    </w:p>
    <w:p w14:paraId="7D434EDA" w14:textId="77777777" w:rsidR="00560184" w:rsidRPr="00C32CD6" w:rsidRDefault="00560184" w:rsidP="00560184">
      <w:pPr>
        <w:pBdr>
          <w:bottom w:val="single" w:sz="4" w:space="1" w:color="auto"/>
        </w:pBdr>
        <w:autoSpaceDE w:val="0"/>
        <w:jc w:val="both"/>
        <w:rPr>
          <w:rFonts w:ascii="Calibri" w:hAnsi="Calibri" w:cs="Swis721 LtCn BT"/>
          <w:b/>
          <w:color w:val="000000" w:themeColor="text1"/>
          <w:sz w:val="22"/>
          <w:szCs w:val="22"/>
          <w:lang w:val="ro-RO"/>
        </w:rPr>
      </w:pPr>
      <w:r w:rsidRPr="00C32CD6">
        <w:rPr>
          <w:rFonts w:ascii="Calibri" w:hAnsi="Calibri" w:cs="Swis721 LtCn BT"/>
          <w:b/>
          <w:color w:val="000000" w:themeColor="text1"/>
          <w:sz w:val="22"/>
          <w:szCs w:val="22"/>
          <w:lang w:val="ro-RO"/>
        </w:rPr>
        <w:t>II. Titular:</w:t>
      </w:r>
    </w:p>
    <w:p w14:paraId="1A350419" w14:textId="39AC908E" w:rsidR="00560184" w:rsidRPr="00C32CD6" w:rsidRDefault="00560184" w:rsidP="00560184">
      <w:pPr>
        <w:autoSpaceDE w:val="0"/>
        <w:jc w:val="both"/>
        <w:rPr>
          <w:rFonts w:ascii="Calibri" w:hAnsi="Calibri" w:cs="Swis721 LtCn BT"/>
          <w:color w:val="000000" w:themeColor="text1"/>
          <w:sz w:val="22"/>
          <w:szCs w:val="22"/>
          <w:lang w:val="ro-RO"/>
        </w:rPr>
      </w:pPr>
      <w:r w:rsidRPr="00C32CD6">
        <w:rPr>
          <w:rFonts w:ascii="Calibri" w:hAnsi="Calibri" w:cs="Swis721 LtCn BT"/>
          <w:color w:val="000000" w:themeColor="text1"/>
          <w:sz w:val="22"/>
          <w:szCs w:val="22"/>
          <w:lang w:val="ro-RO"/>
        </w:rPr>
        <w:t xml:space="preserve">- Numele: </w:t>
      </w:r>
      <w:r w:rsidR="004E7FE7">
        <w:rPr>
          <w:rFonts w:ascii="Calibri" w:hAnsi="Calibri" w:cs="Swis721 LtCn BT"/>
          <w:color w:val="000000" w:themeColor="text1"/>
          <w:sz w:val="22"/>
          <w:szCs w:val="22"/>
          <w:lang w:val="ro-RO"/>
        </w:rPr>
        <w:t>IACOB IULIAN și IACOB FĂNICA</w:t>
      </w:r>
    </w:p>
    <w:p w14:paraId="7EEAF324" w14:textId="0FE35CB8" w:rsidR="00560184" w:rsidRPr="00C32CD6" w:rsidRDefault="00560184" w:rsidP="00560184">
      <w:pPr>
        <w:autoSpaceDE w:val="0"/>
        <w:jc w:val="both"/>
        <w:rPr>
          <w:rFonts w:ascii="Calibri" w:hAnsi="Calibri" w:cs="Swis721 LtCn BT"/>
          <w:color w:val="000000" w:themeColor="text1"/>
          <w:sz w:val="22"/>
          <w:szCs w:val="22"/>
          <w:lang w:val="ro-RO"/>
        </w:rPr>
      </w:pPr>
      <w:r w:rsidRPr="00C32CD6">
        <w:rPr>
          <w:rFonts w:ascii="Calibri" w:hAnsi="Calibri" w:cs="Swis721 LtCn BT"/>
          <w:bCs/>
          <w:color w:val="000000" w:themeColor="text1"/>
          <w:sz w:val="22"/>
          <w:szCs w:val="22"/>
          <w:lang w:val="ro-RO"/>
        </w:rPr>
        <w:t xml:space="preserve">- Adresa poștală: </w:t>
      </w:r>
      <w:r w:rsidR="004E7FE7">
        <w:rPr>
          <w:rFonts w:ascii="Calibri" w:hAnsi="Calibri" w:cs="Swis721 LtCn BT"/>
          <w:bCs/>
          <w:color w:val="000000" w:themeColor="text1"/>
          <w:sz w:val="22"/>
          <w:szCs w:val="22"/>
          <w:lang w:val="ro-RO"/>
        </w:rPr>
        <w:t>Str. Dezrobirii nr. 106, Bl. IS10, sc. D, et. 2, ap. 116, mun. Constanța,</w:t>
      </w:r>
      <w:r w:rsidR="004E7FE7" w:rsidRPr="00D92024">
        <w:rPr>
          <w:rFonts w:ascii="Calibri" w:hAnsi="Calibri" w:cs="Swis721 LtCn BT"/>
          <w:bCs/>
          <w:color w:val="000000" w:themeColor="text1"/>
          <w:sz w:val="22"/>
          <w:szCs w:val="22"/>
          <w:lang w:val="ro-RO"/>
        </w:rPr>
        <w:t xml:space="preserve"> jud. Constanța</w:t>
      </w:r>
    </w:p>
    <w:p w14:paraId="167EB7E6" w14:textId="77777777" w:rsidR="00560184" w:rsidRPr="00C32CD6" w:rsidRDefault="00560184" w:rsidP="00560184">
      <w:pPr>
        <w:autoSpaceDE w:val="0"/>
        <w:jc w:val="both"/>
        <w:rPr>
          <w:rFonts w:ascii="Calibri" w:hAnsi="Calibri" w:cs="Swis721 LtCn BT"/>
          <w:color w:val="000000" w:themeColor="text1"/>
          <w:sz w:val="22"/>
          <w:szCs w:val="22"/>
          <w:lang w:val="ro-RO"/>
        </w:rPr>
      </w:pPr>
      <w:r w:rsidRPr="00C32CD6">
        <w:rPr>
          <w:rFonts w:ascii="Calibri" w:hAnsi="Calibri" w:cs="Swis721 LtCn BT"/>
          <w:color w:val="000000" w:themeColor="text1"/>
          <w:sz w:val="22"/>
          <w:szCs w:val="22"/>
          <w:lang w:val="ro-RO"/>
        </w:rPr>
        <w:t xml:space="preserve">- Numărul de telefon, de fax și adresa de e-mail, adresa paginii de internet: </w:t>
      </w:r>
    </w:p>
    <w:p w14:paraId="6C0AF414" w14:textId="13AED15D" w:rsidR="00560184" w:rsidRPr="00160F25" w:rsidRDefault="00560184" w:rsidP="004E7FE7">
      <w:pPr>
        <w:autoSpaceDE w:val="0"/>
        <w:jc w:val="both"/>
        <w:rPr>
          <w:rFonts w:ascii="Calibri" w:hAnsi="Calibri" w:cs="Swis721 LtCn BT"/>
          <w:color w:val="000000" w:themeColor="text1"/>
          <w:sz w:val="22"/>
          <w:szCs w:val="22"/>
          <w:lang w:val="en-US"/>
        </w:rPr>
      </w:pPr>
      <w:r w:rsidRPr="00C32CD6">
        <w:rPr>
          <w:rFonts w:ascii="Calibri" w:hAnsi="Calibri" w:cs="Swis721 LtCn BT"/>
          <w:color w:val="000000" w:themeColor="text1"/>
          <w:sz w:val="22"/>
          <w:szCs w:val="22"/>
          <w:lang w:val="ro-RO"/>
        </w:rPr>
        <w:t xml:space="preserve">- </w:t>
      </w:r>
      <w:r w:rsidRPr="00C32CD6">
        <w:rPr>
          <w:rFonts w:ascii="Calibri" w:hAnsi="Calibri" w:cs="Swis721 LtCn BT"/>
          <w:color w:val="000000" w:themeColor="text1"/>
          <w:sz w:val="22"/>
          <w:szCs w:val="22"/>
          <w:lang w:val="en-US"/>
        </w:rPr>
        <w:t>Numele persoanelor de contact:</w:t>
      </w:r>
      <w:r w:rsidR="004E7FE7">
        <w:rPr>
          <w:rFonts w:ascii="Calibri" w:hAnsi="Calibri" w:cs="Swis721 LtCn BT"/>
          <w:color w:val="000000" w:themeColor="text1"/>
          <w:sz w:val="22"/>
          <w:szCs w:val="22"/>
          <w:lang w:val="en-US"/>
        </w:rPr>
        <w:t xml:space="preserve"> Iacob Iulian- 0723 304 291</w:t>
      </w:r>
    </w:p>
    <w:p w14:paraId="7B4284E5" w14:textId="77777777" w:rsidR="00560184" w:rsidRPr="00DE5333" w:rsidRDefault="00560184" w:rsidP="00560184">
      <w:pPr>
        <w:jc w:val="both"/>
        <w:rPr>
          <w:rFonts w:ascii="Calibri" w:hAnsi="Calibri"/>
          <w:b/>
          <w:bCs/>
          <w:smallCaps/>
          <w:color w:val="FF0000"/>
          <w:sz w:val="22"/>
          <w:szCs w:val="22"/>
          <w:lang w:val="ro-RO"/>
        </w:rPr>
      </w:pPr>
    </w:p>
    <w:p w14:paraId="41F1391B" w14:textId="77777777" w:rsidR="00560184" w:rsidRPr="001E5135" w:rsidRDefault="00560184" w:rsidP="00560184">
      <w:pPr>
        <w:pBdr>
          <w:bottom w:val="single" w:sz="4" w:space="1" w:color="auto"/>
        </w:pBdr>
        <w:autoSpaceDE w:val="0"/>
        <w:jc w:val="both"/>
        <w:rPr>
          <w:rFonts w:ascii="Calibri" w:hAnsi="Calibri" w:cs="Swis721 LtCn BT"/>
          <w:b/>
          <w:bCs/>
          <w:color w:val="000000" w:themeColor="text1"/>
          <w:sz w:val="22"/>
          <w:szCs w:val="22"/>
          <w:lang w:val="ro-RO"/>
        </w:rPr>
      </w:pPr>
      <w:r w:rsidRPr="001E5135">
        <w:rPr>
          <w:rFonts w:ascii="Calibri" w:hAnsi="Calibri" w:cs="Swis721 LtCn BT"/>
          <w:b/>
          <w:bCs/>
          <w:color w:val="000000" w:themeColor="text1"/>
          <w:sz w:val="22"/>
          <w:szCs w:val="22"/>
          <w:lang w:val="ro-RO"/>
        </w:rPr>
        <w:t>III. Descrierea caracteristicilor fizice ale întregului proiect:</w:t>
      </w:r>
    </w:p>
    <w:p w14:paraId="5E289AA5" w14:textId="77777777" w:rsidR="00560184" w:rsidRPr="001E5135" w:rsidRDefault="00560184" w:rsidP="00560184">
      <w:pPr>
        <w:autoSpaceDE w:val="0"/>
        <w:jc w:val="both"/>
        <w:rPr>
          <w:rFonts w:ascii="Calibri" w:hAnsi="Calibri" w:cs="Swis721 LtCn BT"/>
          <w:b/>
          <w:color w:val="000000" w:themeColor="text1"/>
          <w:sz w:val="22"/>
          <w:szCs w:val="22"/>
          <w:lang w:val="en-US"/>
        </w:rPr>
      </w:pPr>
      <w:r w:rsidRPr="001E5135">
        <w:rPr>
          <w:rFonts w:ascii="Calibri" w:hAnsi="Calibri" w:cs="Swis721 LtCn BT"/>
          <w:b/>
          <w:color w:val="000000" w:themeColor="text1"/>
          <w:sz w:val="22"/>
          <w:szCs w:val="22"/>
          <w:lang w:val="en-US"/>
        </w:rPr>
        <w:t>a) un rezumat al proiectului;</w:t>
      </w:r>
    </w:p>
    <w:p w14:paraId="56C1A3FA" w14:textId="1CC7FF9C" w:rsidR="00560184" w:rsidRPr="00E03082" w:rsidRDefault="00560184" w:rsidP="00560184">
      <w:pPr>
        <w:autoSpaceDE w:val="0"/>
        <w:jc w:val="both"/>
        <w:rPr>
          <w:rFonts w:ascii="Calibri" w:hAnsi="Calibri" w:cs="Swis721 LtCn BT"/>
          <w:sz w:val="22"/>
          <w:szCs w:val="22"/>
          <w:lang w:val="ro-RO"/>
        </w:rPr>
      </w:pPr>
      <w:r w:rsidRPr="00E03082">
        <w:rPr>
          <w:rFonts w:ascii="Calibri" w:hAnsi="Calibri" w:cs="Swis721 LtCn BT"/>
          <w:sz w:val="22"/>
          <w:szCs w:val="22"/>
          <w:lang w:val="ro-RO"/>
        </w:rPr>
        <w:t>Terenul cu categoria de folosință ”curți construcții</w:t>
      </w:r>
      <w:r w:rsidR="009425BA" w:rsidRPr="00E03082">
        <w:rPr>
          <w:rFonts w:ascii="Calibri" w:hAnsi="Calibri" w:cs="Swis721 LtCn BT"/>
          <w:sz w:val="22"/>
          <w:szCs w:val="22"/>
          <w:lang w:val="ro-RO"/>
        </w:rPr>
        <w:t xml:space="preserve"> intravilan</w:t>
      </w:r>
      <w:r w:rsidRPr="00E03082">
        <w:rPr>
          <w:rFonts w:ascii="Calibri" w:hAnsi="Calibri" w:cs="Swis721 LtCn BT"/>
          <w:sz w:val="22"/>
          <w:szCs w:val="22"/>
          <w:lang w:val="ro-RO"/>
        </w:rPr>
        <w:t xml:space="preserve">” are suprafața de </w:t>
      </w:r>
      <w:r w:rsidR="0007335A">
        <w:rPr>
          <w:rFonts w:ascii="Calibri" w:hAnsi="Calibri" w:cs="Swis721 LtCn BT"/>
          <w:sz w:val="22"/>
          <w:szCs w:val="22"/>
          <w:lang w:val="ro-RO"/>
        </w:rPr>
        <w:t>300</w:t>
      </w:r>
      <w:r w:rsidRPr="00E03082">
        <w:rPr>
          <w:rFonts w:ascii="Calibri" w:hAnsi="Calibri" w:cs="Swis721 LtCn BT"/>
          <w:sz w:val="22"/>
          <w:szCs w:val="22"/>
          <w:lang w:val="ro-RO"/>
        </w:rPr>
        <w:t xml:space="preserve"> mp conform acte</w:t>
      </w:r>
      <w:r w:rsidR="001E5135" w:rsidRPr="00E03082">
        <w:rPr>
          <w:rFonts w:ascii="Calibri" w:hAnsi="Calibri" w:cs="Swis721 LtCn BT"/>
          <w:sz w:val="22"/>
          <w:szCs w:val="22"/>
          <w:lang w:val="ro-RO"/>
        </w:rPr>
        <w:t xml:space="preserve"> și</w:t>
      </w:r>
      <w:r w:rsidR="0007335A">
        <w:rPr>
          <w:rFonts w:ascii="Calibri" w:hAnsi="Calibri" w:cs="Swis721 LtCn BT"/>
          <w:sz w:val="22"/>
          <w:szCs w:val="22"/>
          <w:lang w:val="ro-RO"/>
        </w:rPr>
        <w:t xml:space="preserve"> </w:t>
      </w:r>
      <w:r w:rsidR="001E5135" w:rsidRPr="00E03082">
        <w:rPr>
          <w:rFonts w:ascii="Calibri" w:hAnsi="Calibri" w:cs="Swis721 LtCn BT"/>
          <w:sz w:val="22"/>
          <w:szCs w:val="22"/>
          <w:lang w:val="ro-RO"/>
        </w:rPr>
        <w:t>măsurători</w:t>
      </w:r>
      <w:r w:rsidRPr="00E03082">
        <w:rPr>
          <w:rFonts w:ascii="Calibri" w:hAnsi="Calibri" w:cs="Swis721 LtCn BT"/>
          <w:sz w:val="22"/>
          <w:szCs w:val="22"/>
          <w:lang w:val="ro-RO"/>
        </w:rPr>
        <w:t xml:space="preserve">, forma acestuia este </w:t>
      </w:r>
      <w:r w:rsidR="0007335A">
        <w:rPr>
          <w:rFonts w:ascii="Calibri" w:hAnsi="Calibri" w:cs="Swis721 LtCn BT"/>
          <w:sz w:val="22"/>
          <w:szCs w:val="22"/>
          <w:lang w:val="ro-RO"/>
        </w:rPr>
        <w:t>dreptunghiulară</w:t>
      </w:r>
      <w:r w:rsidRPr="00E03082">
        <w:rPr>
          <w:rFonts w:ascii="Calibri" w:hAnsi="Calibri" w:cs="Swis721 LtCn BT"/>
          <w:sz w:val="22"/>
          <w:szCs w:val="22"/>
          <w:lang w:val="ro-RO"/>
        </w:rPr>
        <w:t>, cu dimensiunile maxime în plan de aproximati</w:t>
      </w:r>
      <w:r w:rsidR="001E5135" w:rsidRPr="00E03082">
        <w:rPr>
          <w:rFonts w:ascii="Calibri" w:hAnsi="Calibri" w:cs="Swis721 LtCn BT"/>
          <w:sz w:val="22"/>
          <w:szCs w:val="22"/>
          <w:lang w:val="ro-RO"/>
        </w:rPr>
        <w:t>v</w:t>
      </w:r>
      <w:r w:rsidRPr="00E03082">
        <w:rPr>
          <w:rFonts w:ascii="Calibri" w:hAnsi="Calibri" w:cs="Swis721 LtCn BT"/>
          <w:sz w:val="22"/>
          <w:szCs w:val="22"/>
          <w:lang w:val="ro-RO"/>
        </w:rPr>
        <w:t xml:space="preserve"> </w:t>
      </w:r>
      <w:r w:rsidR="009425BA" w:rsidRPr="00E03082">
        <w:rPr>
          <w:rFonts w:ascii="Calibri" w:hAnsi="Calibri" w:cs="Swis721 LtCn BT"/>
          <w:sz w:val="22"/>
          <w:szCs w:val="22"/>
          <w:lang w:val="en-US"/>
        </w:rPr>
        <w:t>2</w:t>
      </w:r>
      <w:r w:rsidR="0007335A">
        <w:rPr>
          <w:rFonts w:ascii="Calibri" w:hAnsi="Calibri" w:cs="Swis721 LtCn BT"/>
          <w:sz w:val="22"/>
          <w:szCs w:val="22"/>
          <w:lang w:val="en-US"/>
        </w:rPr>
        <w:t>0</w:t>
      </w:r>
      <w:r w:rsidRPr="00E03082">
        <w:rPr>
          <w:rFonts w:ascii="Calibri" w:hAnsi="Calibri" w:cs="Swis721 LtCn BT"/>
          <w:sz w:val="22"/>
          <w:szCs w:val="22"/>
          <w:lang w:val="en-US"/>
        </w:rPr>
        <w:t xml:space="preserve"> x </w:t>
      </w:r>
      <w:r w:rsidR="009425BA" w:rsidRPr="00E03082">
        <w:rPr>
          <w:rFonts w:ascii="Calibri" w:hAnsi="Calibri" w:cs="Swis721 LtCn BT"/>
          <w:sz w:val="22"/>
          <w:szCs w:val="22"/>
          <w:lang w:val="en-US"/>
        </w:rPr>
        <w:t>1</w:t>
      </w:r>
      <w:r w:rsidR="0007335A">
        <w:rPr>
          <w:rFonts w:ascii="Calibri" w:hAnsi="Calibri" w:cs="Swis721 LtCn BT"/>
          <w:sz w:val="22"/>
          <w:szCs w:val="22"/>
          <w:lang w:val="en-US"/>
        </w:rPr>
        <w:t>5</w:t>
      </w:r>
      <w:r w:rsidRPr="00E03082">
        <w:rPr>
          <w:rFonts w:ascii="Calibri" w:hAnsi="Calibri" w:cs="Swis721 LtCn BT"/>
          <w:sz w:val="22"/>
          <w:szCs w:val="22"/>
          <w:lang w:val="en-US"/>
        </w:rPr>
        <w:t xml:space="preserve"> </w:t>
      </w:r>
      <w:r w:rsidRPr="00E03082">
        <w:rPr>
          <w:rFonts w:ascii="Calibri" w:hAnsi="Calibri" w:cs="Swis721 LtCn BT"/>
          <w:sz w:val="22"/>
          <w:szCs w:val="22"/>
          <w:lang w:val="ro-RO"/>
        </w:rPr>
        <w:t xml:space="preserve">m. </w:t>
      </w:r>
    </w:p>
    <w:p w14:paraId="1C8944F6" w14:textId="2D8007BA" w:rsidR="003877CE" w:rsidRPr="00E03082" w:rsidRDefault="00ED0724" w:rsidP="003877CE">
      <w:pPr>
        <w:spacing w:line="245" w:lineRule="auto"/>
        <w:ind w:left="1" w:right="20"/>
        <w:jc w:val="both"/>
        <w:rPr>
          <w:rFonts w:ascii="Calibri" w:hAnsi="Calibri" w:cs="Swis721 LtCn BT"/>
          <w:sz w:val="22"/>
          <w:szCs w:val="22"/>
          <w:lang w:val="ro-RO"/>
        </w:rPr>
      </w:pPr>
      <w:r w:rsidRPr="00E03082">
        <w:rPr>
          <w:rFonts w:ascii="Calibri" w:hAnsi="Calibri" w:cs="Swis721 LtCn BT"/>
          <w:sz w:val="22"/>
          <w:szCs w:val="22"/>
          <w:lang w:val="ro-RO"/>
        </w:rPr>
        <w:t xml:space="preserve">Conform C.U. nr. </w:t>
      </w:r>
      <w:r w:rsidR="009425BA" w:rsidRPr="00E03082">
        <w:rPr>
          <w:rFonts w:ascii="Calibri" w:hAnsi="Calibri" w:cs="Swis721 LtCn BT"/>
          <w:sz w:val="22"/>
          <w:szCs w:val="22"/>
          <w:lang w:val="ro-RO"/>
        </w:rPr>
        <w:t>1</w:t>
      </w:r>
      <w:r w:rsidR="0007335A">
        <w:rPr>
          <w:rFonts w:ascii="Calibri" w:hAnsi="Calibri" w:cs="Swis721 LtCn BT"/>
          <w:sz w:val="22"/>
          <w:szCs w:val="22"/>
          <w:lang w:val="ro-RO"/>
        </w:rPr>
        <w:t>4</w:t>
      </w:r>
      <w:r w:rsidRPr="00E03082">
        <w:rPr>
          <w:rFonts w:ascii="Calibri" w:hAnsi="Calibri" w:cs="Swis721 LtCn BT"/>
          <w:sz w:val="22"/>
          <w:szCs w:val="22"/>
          <w:lang w:val="ro-RO"/>
        </w:rPr>
        <w:t xml:space="preserve"> din </w:t>
      </w:r>
      <w:r w:rsidR="0007335A">
        <w:rPr>
          <w:rFonts w:ascii="Calibri" w:hAnsi="Calibri" w:cs="Swis721 LtCn BT"/>
          <w:sz w:val="22"/>
          <w:szCs w:val="22"/>
          <w:lang w:val="ro-RO"/>
        </w:rPr>
        <w:t>07</w:t>
      </w:r>
      <w:r w:rsidRPr="00E03082">
        <w:rPr>
          <w:rFonts w:ascii="Calibri" w:hAnsi="Calibri" w:cs="Swis721 LtCn BT"/>
          <w:sz w:val="22"/>
          <w:szCs w:val="22"/>
          <w:lang w:val="ro-RO"/>
        </w:rPr>
        <w:t>.0</w:t>
      </w:r>
      <w:r w:rsidR="0007335A">
        <w:rPr>
          <w:rFonts w:ascii="Calibri" w:hAnsi="Calibri" w:cs="Swis721 LtCn BT"/>
          <w:sz w:val="22"/>
          <w:szCs w:val="22"/>
          <w:lang w:val="ro-RO"/>
        </w:rPr>
        <w:t>2</w:t>
      </w:r>
      <w:r w:rsidRPr="00E03082">
        <w:rPr>
          <w:rFonts w:ascii="Calibri" w:hAnsi="Calibri" w:cs="Swis721 LtCn BT"/>
          <w:sz w:val="22"/>
          <w:szCs w:val="22"/>
          <w:lang w:val="ro-RO"/>
        </w:rPr>
        <w:t xml:space="preserve">.2022 emis de Primaria </w:t>
      </w:r>
      <w:r w:rsidR="009425BA" w:rsidRPr="00E03082">
        <w:rPr>
          <w:rFonts w:ascii="Calibri" w:hAnsi="Calibri" w:cs="Swis721 LtCn BT"/>
          <w:sz w:val="22"/>
          <w:szCs w:val="22"/>
          <w:lang w:val="ro-RO"/>
        </w:rPr>
        <w:t>Orașului</w:t>
      </w:r>
      <w:r w:rsidR="0007335A">
        <w:rPr>
          <w:rFonts w:ascii="Calibri" w:hAnsi="Calibri" w:cs="Swis721 LtCn BT"/>
          <w:sz w:val="22"/>
          <w:szCs w:val="22"/>
          <w:lang w:val="ro-RO"/>
        </w:rPr>
        <w:t xml:space="preserve"> Eforie</w:t>
      </w:r>
      <w:r w:rsidRPr="00E03082">
        <w:rPr>
          <w:rFonts w:ascii="Calibri" w:hAnsi="Calibri" w:cs="Swis721 LtCn BT"/>
          <w:sz w:val="22"/>
          <w:szCs w:val="22"/>
          <w:lang w:val="ro-RO"/>
        </w:rPr>
        <w:t xml:space="preserve">, destinația terenului </w:t>
      </w:r>
      <w:r w:rsidR="009425BA" w:rsidRPr="00E03082">
        <w:rPr>
          <w:rFonts w:ascii="Calibri" w:hAnsi="Calibri" w:cs="Swis721 LtCn BT"/>
          <w:sz w:val="22"/>
          <w:szCs w:val="22"/>
          <w:lang w:val="ro-RO"/>
        </w:rPr>
        <w:t xml:space="preserve">este </w:t>
      </w:r>
      <w:r w:rsidRPr="00E03082">
        <w:rPr>
          <w:rFonts w:ascii="Calibri" w:hAnsi="Calibri" w:cs="Swis721 LtCn BT"/>
          <w:sz w:val="22"/>
          <w:szCs w:val="22"/>
          <w:lang w:val="ro-RO"/>
        </w:rPr>
        <w:t xml:space="preserve">stabilită prin planurile de urbanism și amenajarea teritoriului aprobate: </w:t>
      </w:r>
      <w:r w:rsidR="0007335A">
        <w:rPr>
          <w:rFonts w:ascii="Calibri" w:hAnsi="Calibri" w:cs="Swis721 LtCn BT"/>
          <w:sz w:val="22"/>
          <w:szCs w:val="22"/>
          <w:lang w:val="ro-RO"/>
        </w:rPr>
        <w:t>zona IV</w:t>
      </w:r>
      <w:r w:rsidRPr="00E03082">
        <w:rPr>
          <w:rFonts w:ascii="Calibri" w:hAnsi="Calibri" w:cs="Swis721 LtCn BT"/>
          <w:sz w:val="22"/>
          <w:szCs w:val="22"/>
          <w:lang w:val="ro-RO"/>
        </w:rPr>
        <w:t xml:space="preserve"> </w:t>
      </w:r>
      <w:r w:rsidR="003877CE">
        <w:rPr>
          <w:rFonts w:ascii="Calibri" w:hAnsi="Calibri" w:cs="Swis721 LtCn BT"/>
          <w:sz w:val="22"/>
          <w:szCs w:val="22"/>
          <w:lang w:val="ro-RO"/>
        </w:rPr>
        <w:t>–</w:t>
      </w:r>
      <w:r w:rsidRPr="00E03082">
        <w:rPr>
          <w:rFonts w:ascii="Calibri" w:hAnsi="Calibri" w:cs="Swis721 LtCn BT"/>
          <w:sz w:val="22"/>
          <w:szCs w:val="22"/>
          <w:lang w:val="ro-RO"/>
        </w:rPr>
        <w:t xml:space="preserve"> </w:t>
      </w:r>
      <w:r w:rsidR="003877CE">
        <w:rPr>
          <w:rFonts w:ascii="Calibri" w:hAnsi="Calibri" w:cs="Swis721 LtCn BT"/>
          <w:sz w:val="22"/>
          <w:szCs w:val="22"/>
          <w:lang w:val="ro-RO"/>
        </w:rPr>
        <w:t>Zonă mixtă, locuințe, tratament și turism cu regim de înălțime Parter până la P+2.</w:t>
      </w:r>
    </w:p>
    <w:p w14:paraId="5446BEDD" w14:textId="2450AE41" w:rsidR="00160F25" w:rsidRPr="003877CE" w:rsidRDefault="00560184" w:rsidP="003877CE">
      <w:pPr>
        <w:autoSpaceDE w:val="0"/>
        <w:jc w:val="both"/>
        <w:rPr>
          <w:rFonts w:ascii="Calibri" w:hAnsi="Calibri" w:cs="Swis721 LtCn BT"/>
          <w:bCs/>
          <w:sz w:val="22"/>
          <w:szCs w:val="22"/>
          <w:lang w:val="en-US"/>
        </w:rPr>
      </w:pPr>
      <w:r w:rsidRPr="00E03082">
        <w:rPr>
          <w:rFonts w:ascii="Calibri" w:hAnsi="Calibri"/>
          <w:sz w:val="22"/>
          <w:szCs w:val="22"/>
          <w:lang w:val="ro-RO"/>
        </w:rPr>
        <w:t>Terenul nu este inclus în zone protejate sau de protectie</w:t>
      </w:r>
      <w:r w:rsidR="003877CE">
        <w:rPr>
          <w:rFonts w:ascii="Calibri" w:hAnsi="Calibri" w:cs="Swis721 LtCn BT"/>
          <w:bCs/>
          <w:sz w:val="22"/>
          <w:szCs w:val="22"/>
          <w:lang w:val="en-US"/>
        </w:rPr>
        <w:t>. Amplasamentul studiat se află în vecinătatea ariei naturale protejate- Situl de importanță comunitară din România 0197 Plaja submersă Eforie Nord-Eforie Sud, distanța până la Marea Neagră fiind de aproximativ 60 m. Situl marin de la Eforie se suprapune cu Aria de Protecție Specială Avifaunistică din România 0076 Marea Neagră. Totodată, amplasamentul studiat de află la o distană de aproximativ 150 m față de Lacul Techirghiol.</w:t>
      </w:r>
    </w:p>
    <w:p w14:paraId="2E0E5135" w14:textId="038689EB" w:rsidR="00ED0724" w:rsidRPr="00E03082" w:rsidRDefault="00160F25" w:rsidP="00707817">
      <w:pPr>
        <w:jc w:val="both"/>
        <w:rPr>
          <w:rFonts w:ascii="Calibri" w:hAnsi="Calibri" w:cs="Swis721 LtCn BT"/>
          <w:bCs/>
          <w:sz w:val="22"/>
          <w:szCs w:val="22"/>
          <w:lang w:val="ro-RO"/>
        </w:rPr>
      </w:pPr>
      <w:r w:rsidRPr="00E03082">
        <w:rPr>
          <w:rFonts w:ascii="Calibri" w:hAnsi="Calibri" w:cs="Swis721 LtCn BT"/>
          <w:bCs/>
          <w:sz w:val="22"/>
          <w:szCs w:val="22"/>
          <w:lang w:val="ro-RO"/>
        </w:rPr>
        <w:t>A</w:t>
      </w:r>
      <w:r w:rsidR="00560184" w:rsidRPr="00E03082">
        <w:rPr>
          <w:rFonts w:ascii="Calibri" w:hAnsi="Calibri" w:cs="Swis721 LtCn BT"/>
          <w:bCs/>
          <w:sz w:val="22"/>
          <w:szCs w:val="22"/>
          <w:lang w:val="ro-RO"/>
        </w:rPr>
        <w:t xml:space="preserve">ccesul la teren se face </w:t>
      </w:r>
      <w:r w:rsidR="00E03082" w:rsidRPr="00E03082">
        <w:rPr>
          <w:rFonts w:ascii="Calibri" w:hAnsi="Calibri" w:cs="Swis721 LtCn BT"/>
          <w:bCs/>
          <w:sz w:val="22"/>
          <w:szCs w:val="22"/>
          <w:lang w:val="ro-RO"/>
        </w:rPr>
        <w:t xml:space="preserve">de pe latura de </w:t>
      </w:r>
      <w:r w:rsidR="003877CE">
        <w:rPr>
          <w:rFonts w:ascii="Calibri" w:hAnsi="Calibri" w:cs="Swis721 LtCn BT"/>
          <w:bCs/>
          <w:sz w:val="22"/>
          <w:szCs w:val="22"/>
          <w:lang w:val="ro-RO"/>
        </w:rPr>
        <w:t>Ve</w:t>
      </w:r>
      <w:r w:rsidR="00E03082" w:rsidRPr="00E03082">
        <w:rPr>
          <w:rFonts w:ascii="Calibri" w:hAnsi="Calibri" w:cs="Swis721 LtCn BT"/>
          <w:bCs/>
          <w:sz w:val="22"/>
          <w:szCs w:val="22"/>
          <w:lang w:val="ro-RO"/>
        </w:rPr>
        <w:t>st, print Str.</w:t>
      </w:r>
      <w:r w:rsidR="003877CE">
        <w:rPr>
          <w:rFonts w:ascii="Calibri" w:hAnsi="Calibri" w:cs="Swis721 LtCn BT"/>
          <w:bCs/>
          <w:sz w:val="22"/>
          <w:szCs w:val="22"/>
          <w:lang w:val="ro-RO"/>
        </w:rPr>
        <w:t xml:space="preserve"> Mării</w:t>
      </w:r>
      <w:r w:rsidRPr="00E03082">
        <w:rPr>
          <w:rFonts w:ascii="Calibri" w:hAnsi="Calibri" w:cs="Swis721 LtCn BT"/>
          <w:bCs/>
          <w:sz w:val="22"/>
          <w:szCs w:val="22"/>
          <w:lang w:val="ro-RO"/>
        </w:rPr>
        <w:t xml:space="preserve">. </w:t>
      </w:r>
      <w:r w:rsidR="00560184" w:rsidRPr="00E03082">
        <w:rPr>
          <w:rFonts w:ascii="Calibri" w:hAnsi="Calibri" w:cs="Swis721 LtCn BT"/>
          <w:bCs/>
          <w:sz w:val="22"/>
          <w:szCs w:val="22"/>
          <w:lang w:val="ro-RO"/>
        </w:rPr>
        <w:t xml:space="preserve">Conform ridicării topografice terenul este relativ plat. </w:t>
      </w:r>
    </w:p>
    <w:p w14:paraId="6FD7499A" w14:textId="77777777" w:rsidR="00707817" w:rsidRPr="00DE5333" w:rsidRDefault="00707817" w:rsidP="00707817">
      <w:pPr>
        <w:jc w:val="both"/>
        <w:rPr>
          <w:rFonts w:ascii="Calibri" w:hAnsi="Calibri" w:cs="Swis721 LtCn BT"/>
          <w:bCs/>
          <w:color w:val="FF0000"/>
          <w:sz w:val="22"/>
          <w:szCs w:val="22"/>
          <w:lang w:val="ro-RO"/>
        </w:rPr>
      </w:pPr>
    </w:p>
    <w:p w14:paraId="03FE1707" w14:textId="77777777" w:rsidR="00560184" w:rsidRPr="00ED0724" w:rsidRDefault="00560184" w:rsidP="00560184">
      <w:pPr>
        <w:pBdr>
          <w:bottom w:val="single" w:sz="4" w:space="1" w:color="auto"/>
        </w:pBdr>
        <w:autoSpaceDE w:val="0"/>
        <w:jc w:val="both"/>
        <w:rPr>
          <w:rFonts w:ascii="Calibri" w:hAnsi="Calibri" w:cs="Swis721 LtCn BT"/>
          <w:bCs/>
          <w:color w:val="000000" w:themeColor="text1"/>
          <w:sz w:val="22"/>
          <w:szCs w:val="22"/>
          <w:lang w:val="ro-RO"/>
        </w:rPr>
      </w:pPr>
      <w:r w:rsidRPr="00ED0724">
        <w:rPr>
          <w:rFonts w:ascii="Calibri" w:hAnsi="Calibri" w:cs="Swis721 LtCn BT"/>
          <w:bCs/>
          <w:color w:val="000000" w:themeColor="text1"/>
          <w:sz w:val="22"/>
          <w:szCs w:val="22"/>
          <w:lang w:val="ro-RO"/>
        </w:rPr>
        <w:t>1. Bilanțul teritorial</w:t>
      </w:r>
    </w:p>
    <w:p w14:paraId="45C616D3" w14:textId="788DEF18" w:rsidR="00560184" w:rsidRPr="00D47082" w:rsidRDefault="00560184" w:rsidP="00560184">
      <w:pPr>
        <w:suppressAutoHyphens w:val="0"/>
        <w:autoSpaceDE w:val="0"/>
        <w:autoSpaceDN w:val="0"/>
        <w:adjustRightInd w:val="0"/>
        <w:ind w:left="4320" w:hanging="4320"/>
        <w:rPr>
          <w:rFonts w:ascii="Calibri" w:hAnsi="Calibri"/>
          <w:color w:val="000000" w:themeColor="text1"/>
          <w:sz w:val="22"/>
          <w:szCs w:val="22"/>
          <w:lang w:val="en-US"/>
        </w:rPr>
      </w:pPr>
      <w:r w:rsidRPr="00D47082">
        <w:rPr>
          <w:rFonts w:ascii="Calibri" w:hAnsi="Calibri"/>
          <w:color w:val="000000" w:themeColor="text1"/>
          <w:sz w:val="22"/>
          <w:szCs w:val="22"/>
          <w:lang w:val="en-US"/>
        </w:rPr>
        <w:t xml:space="preserve">Suprafață totala teren din acte </w:t>
      </w:r>
      <w:r w:rsidRPr="00D47082">
        <w:rPr>
          <w:rFonts w:ascii="Calibri" w:hAnsi="Calibri"/>
          <w:color w:val="000000" w:themeColor="text1"/>
          <w:sz w:val="22"/>
          <w:szCs w:val="22"/>
          <w:lang w:val="en-US"/>
        </w:rPr>
        <w:tab/>
      </w:r>
      <w:r w:rsidRPr="00D47082">
        <w:rPr>
          <w:rFonts w:ascii="Calibri" w:hAnsi="Calibri"/>
          <w:color w:val="000000" w:themeColor="text1"/>
          <w:sz w:val="22"/>
          <w:szCs w:val="22"/>
          <w:lang w:val="en-US"/>
        </w:rPr>
        <w:tab/>
      </w:r>
      <w:r w:rsidR="003877CE">
        <w:rPr>
          <w:rFonts w:ascii="Calibri" w:hAnsi="Calibri"/>
          <w:color w:val="000000" w:themeColor="text1"/>
          <w:sz w:val="22"/>
          <w:szCs w:val="22"/>
          <w:lang w:val="en-US"/>
        </w:rPr>
        <w:t>300</w:t>
      </w:r>
      <w:r w:rsidRPr="00D47082">
        <w:rPr>
          <w:rFonts w:ascii="Calibri" w:hAnsi="Calibri"/>
          <w:color w:val="000000" w:themeColor="text1"/>
          <w:sz w:val="22"/>
          <w:szCs w:val="22"/>
          <w:lang w:val="en-US"/>
        </w:rPr>
        <w:t xml:space="preserve"> mp</w:t>
      </w:r>
    </w:p>
    <w:p w14:paraId="5B6667BB" w14:textId="5A65629E" w:rsidR="00560184" w:rsidRPr="00D47082" w:rsidRDefault="00560184" w:rsidP="00560184">
      <w:pPr>
        <w:suppressAutoHyphens w:val="0"/>
        <w:autoSpaceDE w:val="0"/>
        <w:autoSpaceDN w:val="0"/>
        <w:adjustRightInd w:val="0"/>
        <w:ind w:left="4320" w:hanging="4320"/>
        <w:rPr>
          <w:rFonts w:ascii="Calibri" w:hAnsi="Calibri"/>
          <w:b/>
          <w:bCs/>
          <w:color w:val="000000" w:themeColor="text1"/>
          <w:sz w:val="22"/>
          <w:szCs w:val="22"/>
          <w:lang w:val="en-US"/>
        </w:rPr>
      </w:pPr>
      <w:r w:rsidRPr="00D47082">
        <w:rPr>
          <w:rFonts w:ascii="Calibri" w:hAnsi="Calibri"/>
          <w:b/>
          <w:bCs/>
          <w:color w:val="000000" w:themeColor="text1"/>
          <w:sz w:val="22"/>
          <w:szCs w:val="22"/>
          <w:lang w:val="en-US"/>
        </w:rPr>
        <w:t>Suprafață totala teren din măsurători</w:t>
      </w:r>
      <w:r w:rsidRPr="00D47082">
        <w:rPr>
          <w:rFonts w:ascii="Calibri" w:hAnsi="Calibri"/>
          <w:b/>
          <w:bCs/>
          <w:color w:val="000000" w:themeColor="text1"/>
          <w:sz w:val="22"/>
          <w:szCs w:val="22"/>
          <w:lang w:val="en-US"/>
        </w:rPr>
        <w:tab/>
      </w:r>
      <w:r w:rsidRPr="00D47082">
        <w:rPr>
          <w:rFonts w:ascii="Calibri" w:hAnsi="Calibri"/>
          <w:b/>
          <w:bCs/>
          <w:color w:val="000000" w:themeColor="text1"/>
          <w:sz w:val="22"/>
          <w:szCs w:val="22"/>
          <w:lang w:val="en-US"/>
        </w:rPr>
        <w:tab/>
      </w:r>
      <w:r w:rsidR="003877CE">
        <w:rPr>
          <w:rFonts w:ascii="Calibri" w:hAnsi="Calibri"/>
          <w:b/>
          <w:bCs/>
          <w:color w:val="000000" w:themeColor="text1"/>
          <w:sz w:val="22"/>
          <w:szCs w:val="22"/>
          <w:lang w:val="en-US"/>
        </w:rPr>
        <w:t>300</w:t>
      </w:r>
      <w:r w:rsidRPr="00D47082">
        <w:rPr>
          <w:rFonts w:ascii="Calibri" w:hAnsi="Calibri"/>
          <w:b/>
          <w:bCs/>
          <w:color w:val="000000" w:themeColor="text1"/>
          <w:sz w:val="22"/>
          <w:szCs w:val="22"/>
          <w:lang w:val="en-US"/>
        </w:rPr>
        <w:t xml:space="preserve"> mp</w:t>
      </w:r>
    </w:p>
    <w:p w14:paraId="02A64AED" w14:textId="51827082" w:rsidR="00560184" w:rsidRDefault="00560184" w:rsidP="00560184">
      <w:pPr>
        <w:suppressAutoHyphens w:val="0"/>
        <w:autoSpaceDE w:val="0"/>
        <w:autoSpaceDN w:val="0"/>
        <w:adjustRightInd w:val="0"/>
        <w:ind w:left="4320" w:hanging="4320"/>
        <w:rPr>
          <w:rFonts w:ascii="Calibri" w:hAnsi="Calibri"/>
          <w:color w:val="000000" w:themeColor="text1"/>
          <w:sz w:val="22"/>
          <w:szCs w:val="22"/>
          <w:lang w:val="en-US"/>
        </w:rPr>
      </w:pPr>
      <w:r w:rsidRPr="00ED0724">
        <w:rPr>
          <w:rFonts w:ascii="Calibri" w:hAnsi="Calibri"/>
          <w:color w:val="000000" w:themeColor="text1"/>
          <w:sz w:val="22"/>
          <w:szCs w:val="22"/>
          <w:lang w:val="en-US"/>
        </w:rPr>
        <w:t xml:space="preserve">Dimensiunile maxime ale terenului  </w:t>
      </w:r>
      <w:r w:rsidRPr="00ED0724">
        <w:rPr>
          <w:rFonts w:ascii="Calibri" w:hAnsi="Calibri"/>
          <w:color w:val="000000" w:themeColor="text1"/>
          <w:sz w:val="22"/>
          <w:szCs w:val="22"/>
          <w:lang w:val="en-US"/>
        </w:rPr>
        <w:tab/>
      </w:r>
      <w:r w:rsidRPr="00ED0724">
        <w:rPr>
          <w:rFonts w:ascii="Calibri" w:hAnsi="Calibri"/>
          <w:color w:val="000000" w:themeColor="text1"/>
          <w:sz w:val="22"/>
          <w:szCs w:val="22"/>
          <w:lang w:val="en-US"/>
        </w:rPr>
        <w:tab/>
        <w:t xml:space="preserve">aprox. </w:t>
      </w:r>
      <w:r w:rsidR="00155A09">
        <w:rPr>
          <w:rFonts w:ascii="Calibri" w:hAnsi="Calibri"/>
          <w:color w:val="000000" w:themeColor="text1"/>
          <w:sz w:val="22"/>
          <w:szCs w:val="22"/>
          <w:lang w:val="en-US"/>
        </w:rPr>
        <w:t>2</w:t>
      </w:r>
      <w:r w:rsidR="003877CE">
        <w:rPr>
          <w:rFonts w:ascii="Calibri" w:hAnsi="Calibri"/>
          <w:color w:val="000000" w:themeColor="text1"/>
          <w:sz w:val="22"/>
          <w:szCs w:val="22"/>
          <w:lang w:val="en-US"/>
        </w:rPr>
        <w:t>0</w:t>
      </w:r>
      <w:r w:rsidRPr="00ED0724">
        <w:rPr>
          <w:rFonts w:ascii="Calibri" w:hAnsi="Calibri"/>
          <w:color w:val="000000" w:themeColor="text1"/>
          <w:sz w:val="22"/>
          <w:szCs w:val="22"/>
          <w:lang w:val="en-US"/>
        </w:rPr>
        <w:t xml:space="preserve"> x </w:t>
      </w:r>
      <w:r w:rsidR="00155A09">
        <w:rPr>
          <w:rFonts w:ascii="Calibri" w:hAnsi="Calibri"/>
          <w:color w:val="000000" w:themeColor="text1"/>
          <w:sz w:val="22"/>
          <w:szCs w:val="22"/>
          <w:lang w:val="en-US"/>
        </w:rPr>
        <w:t>1</w:t>
      </w:r>
      <w:r w:rsidR="003877CE">
        <w:rPr>
          <w:rFonts w:ascii="Calibri" w:hAnsi="Calibri"/>
          <w:color w:val="000000" w:themeColor="text1"/>
          <w:sz w:val="22"/>
          <w:szCs w:val="22"/>
          <w:lang w:val="en-US"/>
        </w:rPr>
        <w:t>5</w:t>
      </w:r>
      <w:r w:rsidRPr="00ED0724">
        <w:rPr>
          <w:rFonts w:ascii="Calibri" w:hAnsi="Calibri"/>
          <w:color w:val="000000" w:themeColor="text1"/>
          <w:sz w:val="22"/>
          <w:szCs w:val="22"/>
          <w:lang w:val="en-US"/>
        </w:rPr>
        <w:t xml:space="preserve"> m</w:t>
      </w:r>
    </w:p>
    <w:p w14:paraId="3C458EDF" w14:textId="77777777" w:rsidR="001F6BB4" w:rsidRDefault="001F6BB4" w:rsidP="001F6BB4">
      <w:pPr>
        <w:jc w:val="both"/>
        <w:rPr>
          <w:rFonts w:ascii="Calibri" w:hAnsi="Calibri" w:cs="Swis721 LtCn BT"/>
          <w:bCs/>
          <w:sz w:val="22"/>
          <w:szCs w:val="22"/>
          <w:lang w:val="en-US"/>
        </w:rPr>
      </w:pPr>
      <w:r>
        <w:rPr>
          <w:rFonts w:ascii="Calibri" w:hAnsi="Calibri" w:cs="Swis721 LtCn BT"/>
          <w:bCs/>
          <w:sz w:val="22"/>
          <w:szCs w:val="22"/>
          <w:lang w:val="en-US"/>
        </w:rPr>
        <w:t>Suprafata construita propusă</w:t>
      </w:r>
      <w:r>
        <w:rPr>
          <w:rFonts w:ascii="Calibri" w:hAnsi="Calibri" w:cs="Swis721 LtCn BT"/>
          <w:bCs/>
          <w:sz w:val="22"/>
          <w:szCs w:val="22"/>
          <w:lang w:val="en-US"/>
        </w:rPr>
        <w:tab/>
      </w:r>
      <w:r>
        <w:rPr>
          <w:rFonts w:ascii="Calibri" w:hAnsi="Calibri" w:cs="Swis721 LtCn BT"/>
          <w:bCs/>
          <w:sz w:val="22"/>
          <w:szCs w:val="22"/>
          <w:lang w:val="en-US"/>
        </w:rPr>
        <w:tab/>
      </w:r>
      <w:r>
        <w:rPr>
          <w:rFonts w:ascii="Calibri" w:hAnsi="Calibri" w:cs="Swis721 LtCn BT"/>
          <w:bCs/>
          <w:sz w:val="22"/>
          <w:szCs w:val="22"/>
          <w:lang w:val="en-US"/>
        </w:rPr>
        <w:tab/>
      </w:r>
      <w:r>
        <w:rPr>
          <w:rFonts w:ascii="Calibri" w:hAnsi="Calibri" w:cs="Swis721 LtCn BT"/>
          <w:bCs/>
          <w:sz w:val="22"/>
          <w:szCs w:val="22"/>
          <w:lang w:val="en-US"/>
        </w:rPr>
        <w:tab/>
        <w:t>99.55 mp</w:t>
      </w:r>
    </w:p>
    <w:p w14:paraId="5386E617" w14:textId="4D7E5DDC" w:rsidR="001F6BB4" w:rsidRDefault="001F6BB4" w:rsidP="001F6BB4">
      <w:pPr>
        <w:jc w:val="both"/>
        <w:rPr>
          <w:rFonts w:ascii="Calibri" w:hAnsi="Calibri" w:cs="Swis721 LtCn BT"/>
          <w:bCs/>
          <w:sz w:val="22"/>
          <w:szCs w:val="22"/>
          <w:lang w:val="en-US"/>
        </w:rPr>
      </w:pPr>
      <w:r>
        <w:rPr>
          <w:rFonts w:ascii="Calibri" w:hAnsi="Calibri" w:cs="Swis721 LtCn BT"/>
          <w:bCs/>
          <w:sz w:val="22"/>
          <w:szCs w:val="22"/>
          <w:lang w:val="en-US"/>
        </w:rPr>
        <w:t xml:space="preserve">Suprafata construita propusă (aferentă POT)*                   </w:t>
      </w:r>
      <w:r>
        <w:rPr>
          <w:rFonts w:ascii="Calibri" w:hAnsi="Calibri" w:cs="Swis721 LtCn BT"/>
          <w:bCs/>
          <w:sz w:val="22"/>
          <w:szCs w:val="22"/>
          <w:lang w:val="en-US"/>
        </w:rPr>
        <w:tab/>
        <w:t>105.35 mp</w:t>
      </w:r>
    </w:p>
    <w:p w14:paraId="7935DB77" w14:textId="77777777" w:rsidR="001F6BB4" w:rsidRDefault="001F6BB4" w:rsidP="001F6BB4">
      <w:pPr>
        <w:jc w:val="both"/>
        <w:rPr>
          <w:rFonts w:ascii="Calibri" w:hAnsi="Calibri" w:cs="Swis721 LtCn BT"/>
          <w:bCs/>
          <w:sz w:val="22"/>
          <w:szCs w:val="22"/>
          <w:lang w:val="en-US"/>
        </w:rPr>
      </w:pPr>
      <w:r>
        <w:rPr>
          <w:rFonts w:ascii="Calibri" w:hAnsi="Calibri" w:cs="Swis721 LtCn BT"/>
          <w:bCs/>
          <w:sz w:val="22"/>
          <w:szCs w:val="22"/>
          <w:lang w:val="en-US"/>
        </w:rPr>
        <w:lastRenderedPageBreak/>
        <w:t xml:space="preserve">Suprafata desfasurată propusă                     </w:t>
      </w:r>
      <w:r>
        <w:rPr>
          <w:rFonts w:ascii="Calibri" w:hAnsi="Calibri" w:cs="Swis721 LtCn BT"/>
          <w:bCs/>
          <w:sz w:val="22"/>
          <w:szCs w:val="22"/>
          <w:lang w:val="en-US"/>
        </w:rPr>
        <w:tab/>
      </w:r>
      <w:r>
        <w:rPr>
          <w:rFonts w:ascii="Calibri" w:hAnsi="Calibri" w:cs="Swis721 LtCn BT"/>
          <w:bCs/>
          <w:sz w:val="22"/>
          <w:szCs w:val="22"/>
          <w:lang w:val="en-US"/>
        </w:rPr>
        <w:tab/>
        <w:t>359.75 mp</w:t>
      </w:r>
    </w:p>
    <w:p w14:paraId="22315FA4" w14:textId="77777777" w:rsidR="001F6BB4" w:rsidRDefault="001F6BB4" w:rsidP="001F6BB4">
      <w:pPr>
        <w:jc w:val="both"/>
        <w:rPr>
          <w:rFonts w:ascii="Calibri" w:hAnsi="Calibri" w:cs="Swis721 LtCn BT"/>
          <w:bCs/>
          <w:sz w:val="22"/>
          <w:szCs w:val="22"/>
          <w:lang w:val="en-US"/>
        </w:rPr>
      </w:pPr>
      <w:r>
        <w:rPr>
          <w:rFonts w:ascii="Calibri" w:hAnsi="Calibri" w:cs="Swis721 LtCn BT"/>
          <w:bCs/>
          <w:sz w:val="22"/>
          <w:szCs w:val="22"/>
          <w:lang w:val="en-US"/>
        </w:rPr>
        <w:t>P.O.T. propus</w:t>
      </w:r>
      <w:r>
        <w:rPr>
          <w:rFonts w:ascii="Calibri" w:hAnsi="Calibri" w:cs="Swis721 LtCn BT"/>
          <w:bCs/>
          <w:sz w:val="22"/>
          <w:szCs w:val="22"/>
          <w:lang w:val="en-US"/>
        </w:rPr>
        <w:tab/>
      </w:r>
      <w:r>
        <w:rPr>
          <w:rFonts w:ascii="Calibri" w:hAnsi="Calibri" w:cs="Swis721 LtCn BT"/>
          <w:bCs/>
          <w:sz w:val="22"/>
          <w:szCs w:val="22"/>
          <w:lang w:val="en-US"/>
        </w:rPr>
        <w:tab/>
      </w:r>
      <w:r>
        <w:rPr>
          <w:rFonts w:ascii="Calibri" w:hAnsi="Calibri" w:cs="Swis721 LtCn BT"/>
          <w:bCs/>
          <w:sz w:val="22"/>
          <w:szCs w:val="22"/>
          <w:lang w:val="en-US"/>
        </w:rPr>
        <w:tab/>
      </w:r>
      <w:r>
        <w:rPr>
          <w:rFonts w:ascii="Calibri" w:hAnsi="Calibri" w:cs="Swis721 LtCn BT"/>
          <w:bCs/>
          <w:sz w:val="22"/>
          <w:szCs w:val="22"/>
          <w:lang w:val="en-US"/>
        </w:rPr>
        <w:tab/>
      </w:r>
      <w:r>
        <w:rPr>
          <w:rFonts w:ascii="Calibri" w:hAnsi="Calibri" w:cs="Swis721 LtCn BT"/>
          <w:bCs/>
          <w:sz w:val="22"/>
          <w:szCs w:val="22"/>
          <w:lang w:val="en-US"/>
        </w:rPr>
        <w:tab/>
      </w:r>
      <w:r>
        <w:rPr>
          <w:rFonts w:ascii="Calibri" w:hAnsi="Calibri" w:cs="Swis721 LtCn BT"/>
          <w:bCs/>
          <w:sz w:val="22"/>
          <w:szCs w:val="22"/>
          <w:lang w:val="en-US"/>
        </w:rPr>
        <w:tab/>
        <w:t>35%</w:t>
      </w:r>
    </w:p>
    <w:p w14:paraId="5B2ED059" w14:textId="77777777" w:rsidR="001F6BB4" w:rsidRDefault="001F6BB4" w:rsidP="001F6BB4">
      <w:pPr>
        <w:jc w:val="both"/>
        <w:rPr>
          <w:rFonts w:ascii="Calibri" w:hAnsi="Calibri" w:cs="Swis721 LtCn BT"/>
          <w:bCs/>
          <w:sz w:val="22"/>
          <w:szCs w:val="22"/>
          <w:lang w:val="en-US"/>
        </w:rPr>
      </w:pPr>
      <w:r>
        <w:rPr>
          <w:rFonts w:ascii="Calibri" w:hAnsi="Calibri" w:cs="Swis721 LtCn BT"/>
          <w:bCs/>
          <w:sz w:val="22"/>
          <w:szCs w:val="22"/>
          <w:lang w:val="en-US"/>
        </w:rPr>
        <w:t>C.U.T. propus</w:t>
      </w:r>
      <w:r>
        <w:rPr>
          <w:rFonts w:ascii="Calibri" w:hAnsi="Calibri" w:cs="Swis721 LtCn BT"/>
          <w:bCs/>
          <w:sz w:val="22"/>
          <w:szCs w:val="22"/>
          <w:lang w:val="en-US"/>
        </w:rPr>
        <w:tab/>
      </w:r>
      <w:r>
        <w:rPr>
          <w:rFonts w:ascii="Calibri" w:hAnsi="Calibri" w:cs="Swis721 LtCn BT"/>
          <w:bCs/>
          <w:sz w:val="22"/>
          <w:szCs w:val="22"/>
          <w:lang w:val="en-US"/>
        </w:rPr>
        <w:tab/>
      </w:r>
      <w:r>
        <w:rPr>
          <w:rFonts w:ascii="Calibri" w:hAnsi="Calibri" w:cs="Swis721 LtCn BT"/>
          <w:bCs/>
          <w:sz w:val="22"/>
          <w:szCs w:val="22"/>
          <w:lang w:val="en-US"/>
        </w:rPr>
        <w:tab/>
      </w:r>
      <w:r>
        <w:rPr>
          <w:rFonts w:ascii="Calibri" w:hAnsi="Calibri" w:cs="Swis721 LtCn BT"/>
          <w:bCs/>
          <w:sz w:val="22"/>
          <w:szCs w:val="22"/>
          <w:lang w:val="en-US"/>
        </w:rPr>
        <w:tab/>
      </w:r>
      <w:r>
        <w:rPr>
          <w:rFonts w:ascii="Calibri" w:hAnsi="Calibri" w:cs="Swis721 LtCn BT"/>
          <w:bCs/>
          <w:sz w:val="22"/>
          <w:szCs w:val="22"/>
          <w:lang w:val="en-US"/>
        </w:rPr>
        <w:tab/>
      </w:r>
      <w:r>
        <w:rPr>
          <w:rFonts w:ascii="Calibri" w:hAnsi="Calibri" w:cs="Swis721 LtCn BT"/>
          <w:bCs/>
          <w:sz w:val="22"/>
          <w:szCs w:val="22"/>
          <w:lang w:val="en-US"/>
        </w:rPr>
        <w:tab/>
        <w:t>1.2</w:t>
      </w:r>
    </w:p>
    <w:p w14:paraId="2DFBC1E5" w14:textId="77777777" w:rsidR="001F6BB4" w:rsidRDefault="001F6BB4" w:rsidP="001F6BB4">
      <w:pPr>
        <w:jc w:val="both"/>
        <w:rPr>
          <w:rFonts w:ascii="Calibri" w:hAnsi="Calibri" w:cs="Swis721 LtCn BT"/>
          <w:sz w:val="22"/>
          <w:szCs w:val="22"/>
          <w:lang w:val="en-US"/>
        </w:rPr>
      </w:pPr>
      <w:r>
        <w:rPr>
          <w:rFonts w:ascii="Calibri" w:hAnsi="Calibri" w:cs="Swis721 LtCn BT"/>
          <w:sz w:val="22"/>
          <w:szCs w:val="22"/>
          <w:lang w:val="en-US"/>
        </w:rPr>
        <w:t>Functiunea propusă:</w:t>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t>Clădire cu apartamente de vacanță</w:t>
      </w:r>
    </w:p>
    <w:p w14:paraId="2E4A46AF" w14:textId="77777777" w:rsidR="001F6BB4" w:rsidRDefault="001F6BB4" w:rsidP="001F6BB4">
      <w:pPr>
        <w:jc w:val="both"/>
        <w:rPr>
          <w:rFonts w:ascii="Calibri" w:hAnsi="Calibri" w:cs="Swis721 LtCn BT"/>
          <w:sz w:val="22"/>
          <w:szCs w:val="22"/>
          <w:lang w:val="en-US"/>
        </w:rPr>
      </w:pPr>
      <w:r>
        <w:rPr>
          <w:rFonts w:ascii="Calibri" w:hAnsi="Calibri" w:cs="Swis721 LtCn BT"/>
          <w:sz w:val="22"/>
          <w:szCs w:val="22"/>
          <w:lang w:val="en-US"/>
        </w:rPr>
        <w:t xml:space="preserve">Categoria de importanta </w:t>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t>C-normala</w:t>
      </w:r>
    </w:p>
    <w:p w14:paraId="72866EE7" w14:textId="77777777" w:rsidR="001F6BB4" w:rsidRDefault="001F6BB4" w:rsidP="001F6BB4">
      <w:pPr>
        <w:jc w:val="both"/>
        <w:rPr>
          <w:rFonts w:ascii="Calibri" w:hAnsi="Calibri" w:cs="Swis721 LtCn BT"/>
          <w:sz w:val="22"/>
          <w:szCs w:val="22"/>
          <w:lang w:val="en-US"/>
        </w:rPr>
      </w:pPr>
      <w:r>
        <w:rPr>
          <w:rFonts w:ascii="Calibri" w:hAnsi="Calibri" w:cs="Swis721 LtCn BT"/>
          <w:sz w:val="22"/>
          <w:szCs w:val="22"/>
          <w:lang w:val="en-US"/>
        </w:rPr>
        <w:t>Clasa de importanta</w:t>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t>III</w:t>
      </w:r>
    </w:p>
    <w:p w14:paraId="2A599120" w14:textId="77777777" w:rsidR="001F6BB4" w:rsidRDefault="001F6BB4" w:rsidP="001F6BB4">
      <w:pPr>
        <w:jc w:val="both"/>
        <w:rPr>
          <w:rFonts w:ascii="Calibri" w:hAnsi="Calibri" w:cs="Swis721 LtCn BT"/>
          <w:sz w:val="22"/>
          <w:szCs w:val="22"/>
          <w:lang w:val="en-US"/>
        </w:rPr>
      </w:pPr>
      <w:r>
        <w:rPr>
          <w:rFonts w:ascii="Calibri" w:hAnsi="Calibri" w:cs="Swis721 LtCn BT"/>
          <w:sz w:val="22"/>
          <w:szCs w:val="22"/>
          <w:lang w:val="en-US"/>
        </w:rPr>
        <w:t>Grad de rezistenta la foc</w:t>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t>II</w:t>
      </w:r>
    </w:p>
    <w:p w14:paraId="4921402E" w14:textId="77777777" w:rsidR="001F6BB4" w:rsidRDefault="001F6BB4" w:rsidP="001F6BB4">
      <w:pPr>
        <w:jc w:val="both"/>
        <w:rPr>
          <w:rFonts w:ascii="Calibri" w:hAnsi="Calibri" w:cs="Swis721 LtCn BT"/>
          <w:sz w:val="22"/>
          <w:szCs w:val="22"/>
          <w:lang w:val="en-US"/>
        </w:rPr>
      </w:pPr>
      <w:r>
        <w:rPr>
          <w:rFonts w:ascii="Calibri" w:hAnsi="Calibri" w:cs="Swis721 LtCn BT"/>
          <w:sz w:val="22"/>
          <w:szCs w:val="22"/>
          <w:lang w:val="en-US"/>
        </w:rPr>
        <w:t>Risc de incendiu</w:t>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t>mic</w:t>
      </w:r>
    </w:p>
    <w:p w14:paraId="1BA81076" w14:textId="77777777" w:rsidR="001F6BB4" w:rsidRDefault="001F6BB4" w:rsidP="001F6BB4">
      <w:pPr>
        <w:jc w:val="both"/>
        <w:rPr>
          <w:rFonts w:ascii="Calibri" w:hAnsi="Calibri" w:cs="Swis721 LtCn BT"/>
          <w:sz w:val="22"/>
          <w:szCs w:val="22"/>
          <w:lang w:val="en-US"/>
        </w:rPr>
      </w:pPr>
      <w:r>
        <w:rPr>
          <w:rFonts w:ascii="Calibri" w:hAnsi="Calibri" w:cs="Swis721 LtCn BT"/>
          <w:sz w:val="22"/>
          <w:szCs w:val="22"/>
          <w:lang w:val="en-US"/>
        </w:rPr>
        <w:t>Numar niveluri propuse: P+2E+3E parțial</w:t>
      </w:r>
      <w:r>
        <w:rPr>
          <w:rFonts w:ascii="Calibri" w:hAnsi="Calibri" w:cs="Swis721 LtCn BT"/>
          <w:sz w:val="22"/>
          <w:szCs w:val="22"/>
          <w:lang w:val="en-US"/>
        </w:rPr>
        <w:tab/>
        <w:t xml:space="preserve">               4 </w:t>
      </w:r>
    </w:p>
    <w:p w14:paraId="198C39FD" w14:textId="145B8106" w:rsidR="001F6BB4" w:rsidRDefault="001F6BB4" w:rsidP="001F6BB4">
      <w:pPr>
        <w:jc w:val="both"/>
        <w:rPr>
          <w:rFonts w:ascii="Calibri" w:hAnsi="Calibri" w:cs="Swis721 LtCn BT"/>
          <w:sz w:val="22"/>
          <w:szCs w:val="22"/>
          <w:lang w:val="en-US"/>
        </w:rPr>
      </w:pPr>
      <w:r>
        <w:rPr>
          <w:rFonts w:ascii="Calibri" w:hAnsi="Calibri" w:cs="Swis721 LtCn BT"/>
          <w:sz w:val="22"/>
          <w:szCs w:val="22"/>
          <w:lang w:val="en-US"/>
        </w:rPr>
        <w:t>Suprafata spatii verzi</w:t>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r>
      <w:r w:rsidR="00A3194D">
        <w:rPr>
          <w:rFonts w:ascii="Calibri" w:hAnsi="Calibri" w:cs="Swis721 LtCn BT"/>
          <w:sz w:val="22"/>
          <w:szCs w:val="22"/>
          <w:lang w:val="en-US"/>
        </w:rPr>
        <w:t>30</w:t>
      </w:r>
      <w:r>
        <w:rPr>
          <w:rFonts w:ascii="Calibri" w:hAnsi="Calibri" w:cs="Swis721 LtCn BT"/>
          <w:sz w:val="22"/>
          <w:szCs w:val="22"/>
          <w:lang w:val="en-US"/>
        </w:rPr>
        <w:t xml:space="preserve"> mp</w:t>
      </w:r>
      <w:r w:rsidR="00A3194D">
        <w:rPr>
          <w:rFonts w:ascii="Calibri" w:hAnsi="Calibri" w:cs="Swis721 LtCn BT"/>
          <w:sz w:val="22"/>
          <w:szCs w:val="22"/>
          <w:lang w:val="en-US"/>
        </w:rPr>
        <w:t xml:space="preserve"> – la sol</w:t>
      </w:r>
    </w:p>
    <w:p w14:paraId="3C92370E" w14:textId="108B5447" w:rsidR="00A3194D" w:rsidRDefault="00A3194D" w:rsidP="001F6BB4">
      <w:pPr>
        <w:jc w:val="both"/>
        <w:rPr>
          <w:rFonts w:ascii="Calibri" w:hAnsi="Calibri" w:cs="Swis721 LtCn BT"/>
          <w:sz w:val="22"/>
          <w:szCs w:val="22"/>
          <w:lang w:val="en-US"/>
        </w:rPr>
      </w:pP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t xml:space="preserve">120 mp fatada verde </w:t>
      </w:r>
    </w:p>
    <w:p w14:paraId="7203FF4B" w14:textId="14C48B90" w:rsidR="00A3194D" w:rsidRPr="00A3194D" w:rsidRDefault="00A3194D" w:rsidP="001F6BB4">
      <w:pPr>
        <w:jc w:val="both"/>
        <w:rPr>
          <w:rFonts w:ascii="Calibri" w:hAnsi="Calibri" w:cs="Swis721 LtCn BT"/>
          <w:b/>
          <w:bCs/>
          <w:sz w:val="22"/>
          <w:szCs w:val="22"/>
          <w:lang w:val="en-US"/>
        </w:rPr>
      </w:pP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r>
      <w:r w:rsidRPr="00A3194D">
        <w:rPr>
          <w:rFonts w:ascii="Calibri" w:hAnsi="Calibri" w:cs="Swis721 LtCn BT"/>
          <w:b/>
          <w:bCs/>
          <w:sz w:val="22"/>
          <w:szCs w:val="22"/>
          <w:lang w:val="en-US"/>
        </w:rPr>
        <w:t>150 mp spatii verzi – 50% din supr teren</w:t>
      </w:r>
    </w:p>
    <w:p w14:paraId="33995E73" w14:textId="77777777" w:rsidR="001F6BB4" w:rsidRDefault="001F6BB4" w:rsidP="001F6BB4">
      <w:pPr>
        <w:jc w:val="both"/>
        <w:rPr>
          <w:rFonts w:ascii="Calibri" w:hAnsi="Calibri" w:cs="Swis721 LtCn BT"/>
          <w:sz w:val="22"/>
          <w:szCs w:val="22"/>
          <w:lang w:val="en-US"/>
        </w:rPr>
      </w:pPr>
      <w:r>
        <w:rPr>
          <w:rFonts w:ascii="Calibri" w:hAnsi="Calibri" w:cs="Swis721 LtCn BT"/>
          <w:sz w:val="22"/>
          <w:szCs w:val="22"/>
          <w:lang w:val="en-US"/>
        </w:rPr>
        <w:t>Suprafata acces carosabil si pietonal -</w:t>
      </w:r>
    </w:p>
    <w:p w14:paraId="1DC93CD1" w14:textId="77777777" w:rsidR="001F6BB4" w:rsidRDefault="001F6BB4" w:rsidP="001F6BB4">
      <w:pPr>
        <w:jc w:val="both"/>
        <w:rPr>
          <w:rFonts w:ascii="Calibri" w:hAnsi="Calibri" w:cs="Swis721 LtCn BT"/>
          <w:sz w:val="22"/>
          <w:szCs w:val="22"/>
          <w:lang w:val="en-US"/>
        </w:rPr>
      </w:pPr>
      <w:r>
        <w:rPr>
          <w:rFonts w:ascii="Calibri" w:hAnsi="Calibri" w:cs="Swis721 LtCn BT"/>
          <w:sz w:val="22"/>
          <w:szCs w:val="22"/>
          <w:lang w:val="en-US"/>
        </w:rPr>
        <w:t>platforma betonata/pietris existent</w:t>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t>114.80 mp</w:t>
      </w:r>
    </w:p>
    <w:p w14:paraId="4C2EEC00" w14:textId="77777777" w:rsidR="001F6BB4" w:rsidRDefault="001F6BB4" w:rsidP="001F6BB4">
      <w:pPr>
        <w:jc w:val="both"/>
        <w:rPr>
          <w:rFonts w:ascii="Calibri" w:hAnsi="Calibri" w:cs="Swis721 LtCn BT"/>
          <w:sz w:val="22"/>
          <w:szCs w:val="22"/>
          <w:lang w:val="en-US"/>
        </w:rPr>
      </w:pPr>
      <w:r>
        <w:rPr>
          <w:rFonts w:ascii="Calibri" w:hAnsi="Calibri" w:cs="Swis721 LtCn BT"/>
          <w:sz w:val="22"/>
          <w:szCs w:val="22"/>
          <w:lang w:val="en-US"/>
        </w:rPr>
        <w:t>Locuri de parcare</w:t>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r>
      <w:r>
        <w:rPr>
          <w:rFonts w:ascii="Calibri" w:hAnsi="Calibri" w:cs="Swis721 LtCn BT"/>
          <w:sz w:val="22"/>
          <w:szCs w:val="22"/>
          <w:lang w:val="en-US"/>
        </w:rPr>
        <w:tab/>
        <w:t>6</w:t>
      </w:r>
    </w:p>
    <w:p w14:paraId="3597174B" w14:textId="197CAD16" w:rsidR="00560184" w:rsidRPr="00FA1543" w:rsidRDefault="00560184" w:rsidP="002C4652">
      <w:pPr>
        <w:suppressAutoHyphens w:val="0"/>
        <w:autoSpaceDE w:val="0"/>
        <w:autoSpaceDN w:val="0"/>
        <w:adjustRightInd w:val="0"/>
        <w:ind w:left="5040" w:hanging="5040"/>
        <w:jc w:val="both"/>
        <w:rPr>
          <w:rFonts w:ascii="Calibri" w:hAnsi="Calibri"/>
          <w:color w:val="000000" w:themeColor="text1"/>
          <w:sz w:val="22"/>
          <w:szCs w:val="22"/>
          <w:lang w:val="en-US"/>
        </w:rPr>
      </w:pPr>
    </w:p>
    <w:p w14:paraId="4AD455D5" w14:textId="77777777" w:rsidR="00560184" w:rsidRPr="00FA1543" w:rsidRDefault="00560184" w:rsidP="00FE7321">
      <w:pPr>
        <w:suppressAutoHyphens w:val="0"/>
        <w:autoSpaceDE w:val="0"/>
        <w:autoSpaceDN w:val="0"/>
        <w:adjustRightInd w:val="0"/>
        <w:jc w:val="both"/>
        <w:rPr>
          <w:rFonts w:ascii="Calibri" w:hAnsi="Calibri"/>
          <w:color w:val="000000" w:themeColor="text1"/>
          <w:sz w:val="22"/>
          <w:szCs w:val="22"/>
          <w:lang w:val="en-US"/>
        </w:rPr>
      </w:pPr>
      <w:bookmarkStart w:id="2" w:name="_Hlk90463728"/>
      <w:r w:rsidRPr="00FA1543">
        <w:rPr>
          <w:rFonts w:ascii="Calibri" w:hAnsi="Calibri"/>
          <w:color w:val="000000" w:themeColor="text1"/>
          <w:sz w:val="22"/>
          <w:szCs w:val="22"/>
          <w:lang w:val="en-US"/>
        </w:rPr>
        <w:t>*Notă. Suprafața construită (calcul POT) și desfășurată (calcul CUT) care intră în componența indicatorilor urbanistici au fost calculate conform Legii 350/2001, cu modificările și completările ulterioare.</w:t>
      </w:r>
    </w:p>
    <w:bookmarkEnd w:id="2"/>
    <w:p w14:paraId="0FFFDC08" w14:textId="77777777" w:rsidR="00560184" w:rsidRPr="00DD6CC1" w:rsidRDefault="00560184" w:rsidP="00560184">
      <w:pPr>
        <w:pBdr>
          <w:bottom w:val="single" w:sz="4" w:space="1" w:color="auto"/>
        </w:pBdr>
        <w:autoSpaceDE w:val="0"/>
        <w:jc w:val="both"/>
        <w:rPr>
          <w:rFonts w:ascii="Calibri" w:hAnsi="Calibri" w:cs="Swis721 LtCn BT"/>
          <w:b/>
          <w:bCs/>
          <w:color w:val="000000" w:themeColor="text1"/>
          <w:sz w:val="22"/>
          <w:szCs w:val="22"/>
          <w:lang w:val="ro-RO"/>
        </w:rPr>
      </w:pPr>
      <w:r w:rsidRPr="00DD6CC1">
        <w:rPr>
          <w:rFonts w:ascii="Calibri" w:hAnsi="Calibri" w:cs="Swis721 LtCn BT"/>
          <w:b/>
          <w:bCs/>
          <w:color w:val="000000" w:themeColor="text1"/>
          <w:sz w:val="22"/>
          <w:szCs w:val="22"/>
          <w:lang w:val="ro-RO"/>
        </w:rPr>
        <w:t>2. Descrierea sumară a proiectului</w:t>
      </w:r>
    </w:p>
    <w:p w14:paraId="65A8DD18" w14:textId="77777777" w:rsidR="00560184" w:rsidRPr="00DD6CC1" w:rsidRDefault="00560184" w:rsidP="00560184">
      <w:pPr>
        <w:autoSpaceDE w:val="0"/>
        <w:jc w:val="both"/>
        <w:rPr>
          <w:rFonts w:ascii="Calibri" w:hAnsi="Calibri"/>
          <w:b/>
          <w:bCs/>
          <w:color w:val="000000" w:themeColor="text1"/>
          <w:sz w:val="22"/>
          <w:szCs w:val="22"/>
          <w:lang w:val="ro-RO"/>
        </w:rPr>
      </w:pPr>
      <w:r w:rsidRPr="00DD6CC1">
        <w:rPr>
          <w:rFonts w:ascii="Calibri" w:hAnsi="Calibri" w:cs="Swis721 LtCn BT"/>
          <w:b/>
          <w:bCs/>
          <w:color w:val="000000" w:themeColor="text1"/>
          <w:sz w:val="22"/>
          <w:szCs w:val="22"/>
          <w:lang w:val="ro-RO"/>
        </w:rPr>
        <w:t xml:space="preserve">2.1. </w:t>
      </w:r>
      <w:r w:rsidRPr="00DD6CC1">
        <w:rPr>
          <w:rFonts w:ascii="Calibri" w:hAnsi="Calibri"/>
          <w:b/>
          <w:bCs/>
          <w:color w:val="000000" w:themeColor="text1"/>
          <w:sz w:val="22"/>
          <w:szCs w:val="22"/>
          <w:lang w:val="ro-RO"/>
        </w:rPr>
        <w:t>Descrierea soluției de amplasare a construcției în incintă</w:t>
      </w:r>
    </w:p>
    <w:p w14:paraId="59E052CC" w14:textId="77777777" w:rsidR="001F6BB4" w:rsidRDefault="001F6BB4" w:rsidP="001F6BB4">
      <w:pPr>
        <w:jc w:val="both"/>
        <w:rPr>
          <w:rFonts w:ascii="Calibri" w:hAnsi="Calibri"/>
          <w:sz w:val="22"/>
          <w:szCs w:val="22"/>
          <w:lang w:val="ro-RO"/>
        </w:rPr>
      </w:pPr>
      <w:bookmarkStart w:id="3" w:name="do%7Cax1%7CsiIII%7Cal2%7CliA%7Cpt2%7Csp2"/>
      <w:r>
        <w:rPr>
          <w:rFonts w:ascii="Calibri" w:hAnsi="Calibri"/>
          <w:sz w:val="22"/>
          <w:szCs w:val="22"/>
          <w:lang w:val="ro-RO"/>
        </w:rPr>
        <w:t xml:space="preserve">Amplasarea clădirii propuse pe proprietatea în studiu, cu funcțiunea de clădire cu apartamente de vacanță, cu regimul de înălțime P+2E+3E parțial se face astfel: </w:t>
      </w:r>
    </w:p>
    <w:p w14:paraId="0DD534C1" w14:textId="77777777" w:rsidR="001F6BB4" w:rsidRDefault="001F6BB4" w:rsidP="001F6BB4">
      <w:pPr>
        <w:jc w:val="both"/>
        <w:rPr>
          <w:rFonts w:ascii="Calibri" w:hAnsi="Calibri"/>
          <w:sz w:val="22"/>
          <w:szCs w:val="22"/>
          <w:lang w:val="ro-RO"/>
        </w:rPr>
      </w:pPr>
      <w:r>
        <w:rPr>
          <w:rFonts w:ascii="Calibri" w:hAnsi="Calibri"/>
          <w:sz w:val="22"/>
          <w:szCs w:val="22"/>
          <w:lang w:val="ro-RO"/>
        </w:rPr>
        <w:t>- față de limita de proprietate dinspre Sud– strada pietruită- min. 5.00m</w:t>
      </w:r>
    </w:p>
    <w:p w14:paraId="47557F05" w14:textId="77777777" w:rsidR="001F6BB4" w:rsidRDefault="001F6BB4" w:rsidP="001F6BB4">
      <w:pPr>
        <w:jc w:val="both"/>
        <w:rPr>
          <w:rFonts w:ascii="Calibri" w:hAnsi="Calibri"/>
          <w:sz w:val="22"/>
          <w:szCs w:val="22"/>
          <w:lang w:val="ro-RO"/>
        </w:rPr>
      </w:pPr>
      <w:r>
        <w:rPr>
          <w:rFonts w:ascii="Calibri" w:hAnsi="Calibri"/>
          <w:sz w:val="22"/>
          <w:szCs w:val="22"/>
          <w:lang w:val="ro-RO"/>
        </w:rPr>
        <w:t xml:space="preserve">- față de limita laterală de proprietate dinspre Nord, proprietate privată IE 101239– min. 0.63m </w:t>
      </w:r>
    </w:p>
    <w:p w14:paraId="35F6B16B" w14:textId="77777777" w:rsidR="001F6BB4" w:rsidRDefault="001F6BB4" w:rsidP="001F6BB4">
      <w:pPr>
        <w:jc w:val="both"/>
        <w:rPr>
          <w:rFonts w:ascii="Calibri" w:hAnsi="Calibri"/>
          <w:sz w:val="22"/>
          <w:szCs w:val="22"/>
          <w:lang w:val="ro-RO"/>
        </w:rPr>
      </w:pPr>
      <w:r>
        <w:rPr>
          <w:rFonts w:ascii="Calibri" w:hAnsi="Calibri"/>
          <w:sz w:val="22"/>
          <w:szCs w:val="22"/>
          <w:lang w:val="ro-RO"/>
        </w:rPr>
        <w:t>- față de limita de proprietate dinspre Est-proprietate privata IE 102918 –2.00m</w:t>
      </w:r>
    </w:p>
    <w:p w14:paraId="54011E1A" w14:textId="77777777" w:rsidR="001F6BB4" w:rsidRDefault="001F6BB4" w:rsidP="001F6BB4">
      <w:pPr>
        <w:jc w:val="both"/>
        <w:rPr>
          <w:rFonts w:ascii="Calibri" w:hAnsi="Calibri"/>
          <w:sz w:val="22"/>
          <w:szCs w:val="22"/>
          <w:lang w:val="ro-RO"/>
        </w:rPr>
      </w:pPr>
      <w:r>
        <w:rPr>
          <w:rFonts w:ascii="Calibri" w:hAnsi="Calibri"/>
          <w:sz w:val="22"/>
          <w:szCs w:val="22"/>
          <w:lang w:val="ro-RO"/>
        </w:rPr>
        <w:t>- față de limita de proprietate dinspre Vest-IE 105948 Strada Mării– 5.00m.</w:t>
      </w:r>
    </w:p>
    <w:p w14:paraId="49ECA92E" w14:textId="77777777" w:rsidR="001F6BB4" w:rsidRDefault="001F6BB4" w:rsidP="001F6BB4">
      <w:pPr>
        <w:jc w:val="both"/>
        <w:rPr>
          <w:rFonts w:ascii="Calibri" w:hAnsi="Calibri"/>
          <w:sz w:val="22"/>
          <w:szCs w:val="22"/>
          <w:lang w:val="ro-RO"/>
        </w:rPr>
      </w:pPr>
      <w:r>
        <w:rPr>
          <w:rFonts w:ascii="Calibri" w:hAnsi="Calibri"/>
          <w:sz w:val="22"/>
          <w:szCs w:val="22"/>
          <w:lang w:val="ro-RO"/>
        </w:rPr>
        <w:t>Amplasarea clădirii propuse pe proprietatea în studiu, cu funcțiunea de clădire cu apartamente de vacanță, cu regimul de înălțime P+2E+3E parțial, se face astfel față de construcțiile învecinate:</w:t>
      </w:r>
    </w:p>
    <w:p w14:paraId="17232C78" w14:textId="77777777" w:rsidR="001F6BB4" w:rsidRDefault="001F6BB4" w:rsidP="001F6BB4">
      <w:pPr>
        <w:jc w:val="both"/>
        <w:rPr>
          <w:rFonts w:ascii="Calibri" w:hAnsi="Calibri"/>
          <w:sz w:val="22"/>
          <w:szCs w:val="22"/>
          <w:lang w:val="ro-RO"/>
        </w:rPr>
      </w:pPr>
      <w:r>
        <w:rPr>
          <w:rFonts w:ascii="Calibri" w:hAnsi="Calibri"/>
          <w:sz w:val="22"/>
          <w:szCs w:val="22"/>
          <w:lang w:val="ro-RO"/>
        </w:rPr>
        <w:t>- față de vila turistică existentă Parter+2E, situată la Nord – 3.22m</w:t>
      </w:r>
    </w:p>
    <w:p w14:paraId="3B6DBA81" w14:textId="77777777" w:rsidR="001F6BB4" w:rsidRDefault="001F6BB4" w:rsidP="001F6BB4">
      <w:pPr>
        <w:jc w:val="both"/>
        <w:rPr>
          <w:rFonts w:ascii="Calibri" w:hAnsi="Calibri"/>
          <w:sz w:val="22"/>
          <w:szCs w:val="22"/>
          <w:lang w:val="ro-RO"/>
        </w:rPr>
      </w:pPr>
      <w:r>
        <w:rPr>
          <w:rFonts w:ascii="Calibri" w:hAnsi="Calibri"/>
          <w:sz w:val="22"/>
          <w:szCs w:val="22"/>
          <w:lang w:val="ro-RO"/>
        </w:rPr>
        <w:t>- față de proprietate privată existentă D+P+2E, situată la Est- 6.07m</w:t>
      </w:r>
    </w:p>
    <w:p w14:paraId="7B98C891" w14:textId="77777777" w:rsidR="001F6BB4" w:rsidRDefault="001F6BB4" w:rsidP="001F6BB4">
      <w:pPr>
        <w:jc w:val="both"/>
        <w:rPr>
          <w:rFonts w:ascii="Calibri" w:hAnsi="Calibri"/>
          <w:sz w:val="22"/>
          <w:szCs w:val="22"/>
          <w:lang w:val="ro-RO"/>
        </w:rPr>
      </w:pPr>
      <w:r>
        <w:rPr>
          <w:rFonts w:ascii="Calibri" w:hAnsi="Calibri"/>
          <w:sz w:val="22"/>
          <w:szCs w:val="22"/>
          <w:lang w:val="ro-RO"/>
        </w:rPr>
        <w:t>- față de imobil existent P+3E situat la Sud – 14.90m</w:t>
      </w:r>
    </w:p>
    <w:p w14:paraId="5F76D75C" w14:textId="77777777" w:rsidR="00CD0161" w:rsidRDefault="00CD0161" w:rsidP="00560184">
      <w:pPr>
        <w:jc w:val="both"/>
        <w:rPr>
          <w:rFonts w:ascii="Calibri" w:hAnsi="Calibri"/>
          <w:b/>
          <w:color w:val="000000" w:themeColor="text1"/>
          <w:sz w:val="22"/>
          <w:szCs w:val="22"/>
          <w:lang w:val="ro-RO"/>
        </w:rPr>
      </w:pPr>
    </w:p>
    <w:p w14:paraId="33142A48" w14:textId="2790220B" w:rsidR="00560184" w:rsidRPr="00DD6CC1" w:rsidRDefault="00560184" w:rsidP="00560184">
      <w:pPr>
        <w:jc w:val="both"/>
        <w:rPr>
          <w:rFonts w:ascii="Calibri" w:hAnsi="Calibri"/>
          <w:color w:val="000000" w:themeColor="text1"/>
          <w:sz w:val="22"/>
          <w:szCs w:val="22"/>
          <w:lang w:val="ro-RO"/>
        </w:rPr>
      </w:pPr>
      <w:r w:rsidRPr="00DD6CC1">
        <w:rPr>
          <w:rFonts w:ascii="Calibri" w:hAnsi="Calibri"/>
          <w:b/>
          <w:color w:val="000000" w:themeColor="text1"/>
          <w:sz w:val="22"/>
          <w:szCs w:val="22"/>
          <w:lang w:val="ro-RO"/>
        </w:rPr>
        <w:t>2.2.1. Descrierea funcțională și economică</w:t>
      </w:r>
    </w:p>
    <w:bookmarkEnd w:id="3"/>
    <w:p w14:paraId="343C46FD" w14:textId="44E8F87B" w:rsidR="008C3481" w:rsidRDefault="008C3481" w:rsidP="008C3481">
      <w:pPr>
        <w:spacing w:line="0" w:lineRule="atLeast"/>
        <w:ind w:left="1"/>
        <w:rPr>
          <w:rFonts w:ascii="Calibri" w:hAnsi="Calibri"/>
          <w:color w:val="000000" w:themeColor="text1"/>
          <w:sz w:val="22"/>
          <w:szCs w:val="22"/>
          <w:lang w:val="en-US"/>
        </w:rPr>
      </w:pPr>
      <w:r w:rsidRPr="008C3481">
        <w:rPr>
          <w:rFonts w:ascii="Calibri" w:hAnsi="Calibri"/>
          <w:color w:val="000000" w:themeColor="text1"/>
          <w:sz w:val="22"/>
          <w:szCs w:val="22"/>
          <w:lang w:val="en-US"/>
        </w:rPr>
        <w:t>Conform solicitării beneficiarului, clădirea propusă va avea următoarele suprafețe:</w:t>
      </w:r>
    </w:p>
    <w:p w14:paraId="287EE7EA" w14:textId="77777777" w:rsidR="001F6BB4" w:rsidRDefault="001F6BB4" w:rsidP="001F6BB4">
      <w:pPr>
        <w:numPr>
          <w:ilvl w:val="0"/>
          <w:numId w:val="42"/>
        </w:numPr>
        <w:jc w:val="both"/>
        <w:rPr>
          <w:rFonts w:ascii="Calibri" w:hAnsi="Calibri"/>
          <w:b/>
          <w:sz w:val="22"/>
          <w:szCs w:val="22"/>
          <w:lang w:val="ro-RO"/>
        </w:rPr>
      </w:pPr>
      <w:bookmarkStart w:id="4" w:name="_Hlk22219576"/>
      <w:bookmarkStart w:id="5" w:name="_Hlk88730657"/>
      <w:r>
        <w:rPr>
          <w:rFonts w:ascii="Calibri" w:hAnsi="Calibri"/>
          <w:b/>
          <w:sz w:val="22"/>
          <w:szCs w:val="22"/>
          <w:lang w:val="ro-RO"/>
        </w:rPr>
        <w:t>Clădire cu apartamente de vacanță:</w:t>
      </w:r>
      <w:r>
        <w:rPr>
          <w:rFonts w:ascii="Calibri" w:hAnsi="Calibri"/>
          <w:sz w:val="22"/>
          <w:szCs w:val="22"/>
          <w:lang w:val="ro-RO"/>
        </w:rPr>
        <w:t xml:space="preserve"> o suprafață construită totală (aferentă POT) de 105.35mp,  o suprafață desfășurată totală rezultată de 359.75mp și un regim de înălțime P+2E+3E parțial.</w:t>
      </w:r>
      <w:r>
        <w:rPr>
          <w:rFonts w:ascii="Calibri" w:hAnsi="Calibri"/>
          <w:color w:val="FF0000"/>
          <w:sz w:val="22"/>
          <w:szCs w:val="22"/>
          <w:lang w:val="ro-RO"/>
        </w:rPr>
        <w:t xml:space="preserve"> </w:t>
      </w:r>
      <w:r>
        <w:rPr>
          <w:rFonts w:ascii="Calibri" w:hAnsi="Calibri"/>
          <w:sz w:val="22"/>
          <w:szCs w:val="22"/>
          <w:lang w:val="ro-RO"/>
        </w:rPr>
        <w:t>Înălțimea maximă a clădirii propuse va fi</w:t>
      </w:r>
      <w:r>
        <w:rPr>
          <w:rFonts w:ascii="Calibri" w:hAnsi="Calibri"/>
          <w:b/>
          <w:sz w:val="22"/>
          <w:szCs w:val="22"/>
          <w:lang w:val="ro-RO"/>
        </w:rPr>
        <w:t xml:space="preserve"> Hmax atic = 13.30m față de CTA.</w:t>
      </w:r>
      <w:bookmarkEnd w:id="4"/>
      <w:bookmarkEnd w:id="5"/>
    </w:p>
    <w:p w14:paraId="068EED82" w14:textId="77777777" w:rsidR="00CD0161" w:rsidRDefault="00CD0161" w:rsidP="00560184">
      <w:pPr>
        <w:jc w:val="both"/>
        <w:rPr>
          <w:rFonts w:ascii="Calibri" w:hAnsi="Calibri"/>
          <w:b/>
          <w:bCs/>
          <w:color w:val="000000" w:themeColor="text1"/>
          <w:sz w:val="22"/>
          <w:szCs w:val="22"/>
          <w:lang w:val="ro-RO"/>
        </w:rPr>
      </w:pPr>
    </w:p>
    <w:p w14:paraId="5C165608" w14:textId="6D30DCAE" w:rsidR="00560184" w:rsidRPr="008C3481" w:rsidRDefault="00560184" w:rsidP="00560184">
      <w:pPr>
        <w:jc w:val="both"/>
        <w:rPr>
          <w:rFonts w:ascii="Calibri" w:hAnsi="Calibri"/>
          <w:color w:val="000000" w:themeColor="text1"/>
          <w:sz w:val="22"/>
          <w:szCs w:val="22"/>
          <w:lang w:val="ro-RO"/>
        </w:rPr>
      </w:pPr>
      <w:r w:rsidRPr="008C3481">
        <w:rPr>
          <w:rFonts w:ascii="Calibri" w:hAnsi="Calibri"/>
          <w:b/>
          <w:bCs/>
          <w:color w:val="000000" w:themeColor="text1"/>
          <w:sz w:val="22"/>
          <w:szCs w:val="22"/>
          <w:lang w:val="ro-RO"/>
        </w:rPr>
        <w:t xml:space="preserve">2.2.2. </w:t>
      </w:r>
      <w:r w:rsidRPr="008C3481">
        <w:rPr>
          <w:rFonts w:ascii="Calibri" w:hAnsi="Calibri"/>
          <w:b/>
          <w:color w:val="000000" w:themeColor="text1"/>
          <w:sz w:val="22"/>
          <w:szCs w:val="22"/>
          <w:lang w:val="ro-RO"/>
        </w:rPr>
        <w:t>Suprafața și situația juridică a terenului</w:t>
      </w:r>
      <w:r w:rsidRPr="008C3481">
        <w:rPr>
          <w:rFonts w:ascii="Calibri" w:hAnsi="Calibri"/>
          <w:color w:val="000000" w:themeColor="text1"/>
          <w:sz w:val="22"/>
          <w:szCs w:val="22"/>
          <w:lang w:val="ro-RO"/>
        </w:rPr>
        <w:t xml:space="preserve"> </w:t>
      </w:r>
    </w:p>
    <w:p w14:paraId="3DF76F0B" w14:textId="77777777" w:rsidR="001F6BB4" w:rsidRDefault="001F6BB4" w:rsidP="001F6BB4">
      <w:pPr>
        <w:jc w:val="both"/>
        <w:rPr>
          <w:rFonts w:ascii="Calibri" w:hAnsi="Calibri"/>
          <w:sz w:val="22"/>
          <w:szCs w:val="22"/>
          <w:lang w:val="en-US"/>
        </w:rPr>
      </w:pPr>
      <w:r>
        <w:rPr>
          <w:rFonts w:ascii="Calibri" w:hAnsi="Calibri"/>
          <w:sz w:val="22"/>
          <w:szCs w:val="22"/>
          <w:lang w:val="ro-RO"/>
        </w:rPr>
        <w:t xml:space="preserve">Suprafața terenului este de 300mp, teren deținut de beneficiar, conform actelor de proprietate ale terenului, atasate. Terenul este liber </w:t>
      </w:r>
      <w:r>
        <w:rPr>
          <w:rFonts w:ascii="Calibri" w:hAnsi="Calibri"/>
          <w:sz w:val="22"/>
          <w:szCs w:val="22"/>
          <w:lang w:val="en-US"/>
        </w:rPr>
        <w:t>de sarcini.</w:t>
      </w:r>
    </w:p>
    <w:p w14:paraId="3D057D3B" w14:textId="77777777" w:rsidR="00CD0161" w:rsidRDefault="00CD0161" w:rsidP="00560184">
      <w:pPr>
        <w:jc w:val="both"/>
        <w:rPr>
          <w:rFonts w:ascii="Calibri" w:hAnsi="Calibri"/>
          <w:b/>
          <w:bCs/>
          <w:color w:val="000000" w:themeColor="text1"/>
          <w:sz w:val="22"/>
          <w:szCs w:val="22"/>
          <w:lang w:val="ro-RO"/>
        </w:rPr>
      </w:pPr>
    </w:p>
    <w:p w14:paraId="2D0C2F8F" w14:textId="343A5617" w:rsidR="00560184" w:rsidRPr="008C3481" w:rsidRDefault="00560184" w:rsidP="00560184">
      <w:pPr>
        <w:jc w:val="both"/>
        <w:rPr>
          <w:rFonts w:ascii="Calibri" w:hAnsi="Calibri"/>
          <w:b/>
          <w:bCs/>
          <w:color w:val="000000" w:themeColor="text1"/>
          <w:sz w:val="22"/>
          <w:szCs w:val="22"/>
          <w:lang w:val="ro-RO"/>
        </w:rPr>
      </w:pPr>
      <w:r w:rsidRPr="008C3481">
        <w:rPr>
          <w:rFonts w:ascii="Calibri" w:hAnsi="Calibri"/>
          <w:b/>
          <w:bCs/>
          <w:color w:val="000000" w:themeColor="text1"/>
          <w:sz w:val="22"/>
          <w:szCs w:val="22"/>
          <w:lang w:val="ro-RO"/>
        </w:rPr>
        <w:t>2.2.3. Descrierea funcțiunii</w:t>
      </w:r>
    </w:p>
    <w:p w14:paraId="6E13E74A" w14:textId="77777777" w:rsidR="004D0304" w:rsidRDefault="004D0304" w:rsidP="004D0304">
      <w:pPr>
        <w:jc w:val="both"/>
        <w:rPr>
          <w:rFonts w:ascii="Calibri" w:hAnsi="Calibri"/>
          <w:sz w:val="22"/>
          <w:szCs w:val="22"/>
          <w:u w:val="single"/>
          <w:lang w:val="ro-RO"/>
        </w:rPr>
      </w:pPr>
      <w:bookmarkStart w:id="6" w:name="_Hlk106619945"/>
      <w:r>
        <w:rPr>
          <w:rFonts w:ascii="Calibri" w:hAnsi="Calibri"/>
          <w:sz w:val="22"/>
          <w:szCs w:val="22"/>
          <w:lang w:val="ro-RO"/>
        </w:rPr>
        <w:t xml:space="preserve">Imobilul propus va avea  funcțiunea de </w:t>
      </w:r>
      <w:r>
        <w:rPr>
          <w:rFonts w:ascii="Calibri" w:hAnsi="Calibri"/>
          <w:sz w:val="22"/>
          <w:szCs w:val="22"/>
          <w:u w:val="single"/>
          <w:lang w:val="ro-RO"/>
        </w:rPr>
        <w:t>clădire cu apartamente de vacanță.</w:t>
      </w:r>
    </w:p>
    <w:p w14:paraId="0C9CF2F4" w14:textId="77777777" w:rsidR="004D0304" w:rsidRDefault="004D0304" w:rsidP="004D0304">
      <w:pPr>
        <w:jc w:val="both"/>
        <w:rPr>
          <w:rFonts w:ascii="Calibri" w:hAnsi="Calibri"/>
          <w:sz w:val="22"/>
          <w:szCs w:val="22"/>
          <w:lang w:val="ro-RO"/>
        </w:rPr>
      </w:pPr>
      <w:r>
        <w:rPr>
          <w:rFonts w:ascii="Calibri" w:hAnsi="Calibri"/>
          <w:sz w:val="22"/>
          <w:szCs w:val="22"/>
          <w:lang w:val="ro-RO"/>
        </w:rPr>
        <w:t>Accesul principal în imobil se va realiza din fațada principală dinspre Vest.</w:t>
      </w:r>
    </w:p>
    <w:p w14:paraId="7C2131DC" w14:textId="77777777" w:rsidR="004D0304" w:rsidRDefault="004D0304" w:rsidP="004D0304">
      <w:pPr>
        <w:jc w:val="both"/>
        <w:rPr>
          <w:rFonts w:ascii="Calibri" w:hAnsi="Calibri"/>
          <w:sz w:val="22"/>
          <w:szCs w:val="22"/>
          <w:lang w:val="ro-RO"/>
        </w:rPr>
      </w:pPr>
      <w:r>
        <w:rPr>
          <w:rFonts w:ascii="Calibri" w:hAnsi="Calibri"/>
          <w:sz w:val="22"/>
          <w:szCs w:val="22"/>
          <w:lang w:val="ro-RO"/>
        </w:rPr>
        <w:t xml:space="preserve">La nivelul parterului vor fi amplasate: recepție, chicinetă, grup sanitar, spațiu tehnic, apartament 1 cu dormitor, baie și living+chicinetă, terasă exterioară. </w:t>
      </w:r>
    </w:p>
    <w:p w14:paraId="2082C01B" w14:textId="77777777" w:rsidR="004D0304" w:rsidRDefault="004D0304" w:rsidP="004D0304">
      <w:pPr>
        <w:jc w:val="both"/>
        <w:rPr>
          <w:rFonts w:ascii="Calibri" w:hAnsi="Calibri"/>
          <w:sz w:val="22"/>
          <w:szCs w:val="22"/>
          <w:lang w:val="ro-RO"/>
        </w:rPr>
      </w:pPr>
      <w:r>
        <w:rPr>
          <w:rFonts w:ascii="Calibri" w:hAnsi="Calibri"/>
          <w:sz w:val="22"/>
          <w:szCs w:val="22"/>
          <w:lang w:val="ro-RO"/>
        </w:rPr>
        <w:lastRenderedPageBreak/>
        <w:t xml:space="preserve">La nivelul etajelor 1 și 2 vor fi amplasate: hol, 2 apartamente de vacanță cu living+chicineta proprie, terasă exterioară. </w:t>
      </w:r>
    </w:p>
    <w:p w14:paraId="531096F6" w14:textId="77777777" w:rsidR="004D0304" w:rsidRDefault="004D0304" w:rsidP="004D0304">
      <w:pPr>
        <w:jc w:val="both"/>
        <w:rPr>
          <w:rFonts w:ascii="Calibri" w:hAnsi="Calibri"/>
          <w:sz w:val="22"/>
          <w:szCs w:val="22"/>
          <w:lang w:val="ro-RO"/>
        </w:rPr>
      </w:pPr>
      <w:r>
        <w:rPr>
          <w:rFonts w:ascii="Calibri" w:hAnsi="Calibri"/>
          <w:sz w:val="22"/>
          <w:szCs w:val="22"/>
          <w:lang w:val="ro-RO"/>
        </w:rPr>
        <w:t>La nivelul etajului 3 vor fi amplasate: un apartament cu salon și chicinetă proprie, terase exterioare.</w:t>
      </w:r>
    </w:p>
    <w:p w14:paraId="09DB86FA" w14:textId="77777777" w:rsidR="004D0304" w:rsidRDefault="004D0304" w:rsidP="00DD122F">
      <w:pPr>
        <w:pStyle w:val="Titlu2"/>
        <w:rPr>
          <w:color w:val="000000" w:themeColor="text1"/>
        </w:rPr>
      </w:pPr>
    </w:p>
    <w:p w14:paraId="3C09C5F7" w14:textId="04B40975" w:rsidR="00555CB5" w:rsidRDefault="006B784C" w:rsidP="00DD122F">
      <w:pPr>
        <w:pStyle w:val="Titlu2"/>
        <w:rPr>
          <w:color w:val="000000" w:themeColor="text1"/>
        </w:rPr>
      </w:pPr>
      <w:r w:rsidRPr="005E0638">
        <w:rPr>
          <w:color w:val="000000" w:themeColor="text1"/>
        </w:rPr>
        <w:t>2.2.</w:t>
      </w:r>
      <w:r w:rsidR="00560184" w:rsidRPr="005E0638">
        <w:rPr>
          <w:color w:val="000000" w:themeColor="text1"/>
        </w:rPr>
        <w:t>4</w:t>
      </w:r>
      <w:r w:rsidRPr="005E0638">
        <w:rPr>
          <w:color w:val="000000" w:themeColor="text1"/>
        </w:rPr>
        <w:t xml:space="preserve"> </w:t>
      </w:r>
      <w:r w:rsidR="00560184" w:rsidRPr="005E0638">
        <w:rPr>
          <w:color w:val="000000" w:themeColor="text1"/>
        </w:rPr>
        <w:t>Suprafețe</w:t>
      </w:r>
    </w:p>
    <w:p w14:paraId="47766DF3" w14:textId="55BA972C" w:rsidR="00D21CF3" w:rsidRPr="00D21CF3" w:rsidRDefault="00D21CF3" w:rsidP="00D21CF3">
      <w:pPr>
        <w:rPr>
          <w:rFonts w:ascii="Calibri" w:hAnsi="Calibri"/>
          <w:color w:val="000000" w:themeColor="text1"/>
          <w:sz w:val="22"/>
          <w:szCs w:val="22"/>
          <w:lang w:val="ro-RO"/>
        </w:rPr>
      </w:pPr>
      <w:r w:rsidRPr="00D21CF3">
        <w:rPr>
          <w:rFonts w:ascii="Calibri" w:hAnsi="Calibri"/>
          <w:color w:val="000000" w:themeColor="text1"/>
          <w:sz w:val="22"/>
          <w:szCs w:val="22"/>
          <w:lang w:val="ro-RO"/>
        </w:rPr>
        <w:t>Principalele spații din imobilul proiectat, fără circulații sunt:</w:t>
      </w:r>
    </w:p>
    <w:p w14:paraId="0D470546" w14:textId="77777777" w:rsidR="00252EBE" w:rsidRDefault="00252EBE" w:rsidP="00F0252D">
      <w:pPr>
        <w:rPr>
          <w:rFonts w:ascii="Calibri" w:hAnsi="Calibri"/>
          <w:b/>
          <w:i/>
          <w:iCs/>
          <w:color w:val="000000" w:themeColor="text1"/>
          <w:sz w:val="22"/>
          <w:szCs w:val="22"/>
        </w:rPr>
      </w:pPr>
    </w:p>
    <w:p w14:paraId="00EDE14D" w14:textId="0D1F853C" w:rsidR="00F0252D" w:rsidRPr="00D51D55" w:rsidRDefault="00F0252D" w:rsidP="00F0252D">
      <w:pPr>
        <w:rPr>
          <w:rFonts w:ascii="Calibri" w:hAnsi="Calibri"/>
          <w:b/>
          <w:i/>
          <w:iCs/>
          <w:color w:val="000000" w:themeColor="text1"/>
          <w:sz w:val="22"/>
          <w:szCs w:val="22"/>
        </w:rPr>
      </w:pPr>
      <w:r w:rsidRPr="00D51D55">
        <w:rPr>
          <w:rFonts w:ascii="Calibri" w:hAnsi="Calibri"/>
          <w:b/>
          <w:i/>
          <w:iCs/>
          <w:color w:val="000000" w:themeColor="text1"/>
          <w:sz w:val="22"/>
          <w:szCs w:val="22"/>
        </w:rPr>
        <w:t>Parter</w:t>
      </w:r>
    </w:p>
    <w:p w14:paraId="2F357A1B" w14:textId="77777777" w:rsidR="004D0304" w:rsidRDefault="004D0304" w:rsidP="004D0304">
      <w:pPr>
        <w:ind w:left="720" w:firstLine="720"/>
        <w:jc w:val="both"/>
        <w:rPr>
          <w:rFonts w:ascii="Calibri" w:hAnsi="Calibri"/>
          <w:b/>
          <w:bCs/>
          <w:sz w:val="22"/>
          <w:szCs w:val="22"/>
          <w:lang w:val="ro-RO"/>
        </w:rPr>
      </w:pPr>
      <w:r>
        <w:rPr>
          <w:rFonts w:ascii="Calibri" w:hAnsi="Calibri"/>
          <w:b/>
          <w:bCs/>
          <w:sz w:val="22"/>
          <w:szCs w:val="22"/>
          <w:lang w:val="ro-RO"/>
        </w:rPr>
        <w:t>Suprafața construită Parter-99.55 mp</w:t>
      </w:r>
    </w:p>
    <w:p w14:paraId="319A3D45" w14:textId="77777777" w:rsidR="004D0304" w:rsidRDefault="004D0304" w:rsidP="004D0304">
      <w:pPr>
        <w:ind w:left="720" w:firstLine="720"/>
        <w:jc w:val="both"/>
        <w:rPr>
          <w:rFonts w:ascii="Calibri" w:hAnsi="Calibri"/>
          <w:b/>
          <w:bCs/>
          <w:sz w:val="22"/>
          <w:szCs w:val="22"/>
          <w:lang w:val="ro-RO"/>
        </w:rPr>
      </w:pPr>
      <w:r>
        <w:rPr>
          <w:rFonts w:ascii="Calibri" w:hAnsi="Calibri"/>
          <w:b/>
          <w:bCs/>
          <w:sz w:val="22"/>
          <w:szCs w:val="22"/>
          <w:lang w:val="ro-RO"/>
        </w:rPr>
        <w:t>Suprafață construită Parter (aferentă POT)- 105.35 mp</w:t>
      </w:r>
    </w:p>
    <w:p w14:paraId="052D4348" w14:textId="77777777" w:rsidR="004D0304" w:rsidRDefault="004D0304" w:rsidP="004D0304">
      <w:pPr>
        <w:ind w:left="720" w:firstLine="720"/>
        <w:jc w:val="both"/>
        <w:rPr>
          <w:rFonts w:ascii="Calibri" w:hAnsi="Calibri"/>
          <w:b/>
          <w:bCs/>
          <w:sz w:val="22"/>
          <w:szCs w:val="22"/>
          <w:lang w:val="ro-RO"/>
        </w:rPr>
      </w:pPr>
      <w:r>
        <w:rPr>
          <w:rFonts w:ascii="Calibri" w:hAnsi="Calibri"/>
          <w:b/>
          <w:bCs/>
          <w:sz w:val="22"/>
          <w:szCs w:val="22"/>
          <w:lang w:val="ro-RO"/>
        </w:rPr>
        <w:t>Suprafața utilă Parter-77.55mp</w:t>
      </w:r>
    </w:p>
    <w:p w14:paraId="13465C94" w14:textId="77777777" w:rsidR="00A153D8" w:rsidRPr="005E0638" w:rsidRDefault="00A153D8" w:rsidP="00F0252D">
      <w:pPr>
        <w:rPr>
          <w:rFonts w:ascii="Calibri" w:hAnsi="Calibri"/>
          <w:bCs/>
          <w:color w:val="000000" w:themeColor="text1"/>
          <w:sz w:val="22"/>
          <w:szCs w:val="22"/>
        </w:rPr>
      </w:pPr>
    </w:p>
    <w:p w14:paraId="20334B26" w14:textId="485D3849" w:rsidR="00F0252D" w:rsidRPr="005E0638" w:rsidRDefault="00F0252D" w:rsidP="00F0252D">
      <w:pPr>
        <w:rPr>
          <w:rFonts w:ascii="Calibri" w:hAnsi="Calibri"/>
          <w:b/>
          <w:i/>
          <w:iCs/>
          <w:color w:val="000000" w:themeColor="text1"/>
          <w:sz w:val="22"/>
          <w:szCs w:val="22"/>
        </w:rPr>
      </w:pPr>
      <w:r w:rsidRPr="005E0638">
        <w:rPr>
          <w:rFonts w:ascii="Calibri" w:hAnsi="Calibri"/>
          <w:b/>
          <w:i/>
          <w:iCs/>
          <w:color w:val="000000" w:themeColor="text1"/>
          <w:sz w:val="22"/>
          <w:szCs w:val="22"/>
        </w:rPr>
        <w:t>Etaj 1</w:t>
      </w:r>
    </w:p>
    <w:p w14:paraId="1110E48A" w14:textId="77777777" w:rsidR="004D0304" w:rsidRDefault="004D0304" w:rsidP="004D0304">
      <w:pPr>
        <w:ind w:left="720" w:firstLine="720"/>
        <w:jc w:val="both"/>
        <w:rPr>
          <w:rFonts w:ascii="Calibri" w:hAnsi="Calibri"/>
          <w:b/>
          <w:bCs/>
          <w:sz w:val="22"/>
          <w:szCs w:val="22"/>
          <w:lang w:val="ro-RO"/>
        </w:rPr>
      </w:pPr>
      <w:r>
        <w:rPr>
          <w:rFonts w:ascii="Calibri" w:hAnsi="Calibri"/>
          <w:b/>
          <w:bCs/>
          <w:sz w:val="22"/>
          <w:szCs w:val="22"/>
          <w:lang w:val="ro-RO"/>
        </w:rPr>
        <w:t>Suprafața construită Etaj 1- 105.35 mp</w:t>
      </w:r>
    </w:p>
    <w:p w14:paraId="501C44E5" w14:textId="77777777" w:rsidR="004D0304" w:rsidRDefault="004D0304" w:rsidP="004D0304">
      <w:pPr>
        <w:ind w:left="720" w:firstLine="720"/>
        <w:jc w:val="both"/>
        <w:rPr>
          <w:rFonts w:ascii="Calibri" w:hAnsi="Calibri"/>
          <w:b/>
          <w:bCs/>
          <w:sz w:val="22"/>
          <w:szCs w:val="22"/>
          <w:lang w:val="ro-RO"/>
        </w:rPr>
      </w:pPr>
      <w:r>
        <w:rPr>
          <w:rFonts w:ascii="Calibri" w:hAnsi="Calibri"/>
          <w:b/>
          <w:bCs/>
          <w:sz w:val="22"/>
          <w:szCs w:val="22"/>
          <w:lang w:val="ro-RO"/>
        </w:rPr>
        <w:t>Suprafața utilă Etaj 1 – 82.3 mp</w:t>
      </w:r>
    </w:p>
    <w:p w14:paraId="387BC893" w14:textId="1DF65895" w:rsidR="00F0252D" w:rsidRPr="004D0304" w:rsidRDefault="004D0304" w:rsidP="004D0304">
      <w:pPr>
        <w:ind w:left="720" w:firstLine="720"/>
        <w:jc w:val="both"/>
        <w:rPr>
          <w:rFonts w:ascii="Calibri" w:hAnsi="Calibri"/>
          <w:b/>
          <w:bCs/>
          <w:sz w:val="22"/>
          <w:szCs w:val="22"/>
          <w:lang w:val="ro-RO"/>
        </w:rPr>
      </w:pPr>
      <w:r>
        <w:rPr>
          <w:rFonts w:ascii="Calibri" w:hAnsi="Calibri"/>
          <w:b/>
          <w:bCs/>
          <w:sz w:val="22"/>
          <w:szCs w:val="22"/>
          <w:lang w:val="ro-RO"/>
        </w:rPr>
        <w:t>Suprafața terase Etaj 1 – 19.50 mp</w:t>
      </w:r>
    </w:p>
    <w:p w14:paraId="053A912B" w14:textId="77777777" w:rsidR="008441FB" w:rsidRPr="005E0638" w:rsidRDefault="008441FB" w:rsidP="00F0252D">
      <w:pPr>
        <w:rPr>
          <w:rFonts w:ascii="Calibri" w:hAnsi="Calibri"/>
          <w:b/>
          <w:i/>
          <w:iCs/>
          <w:color w:val="000000" w:themeColor="text1"/>
          <w:sz w:val="22"/>
          <w:szCs w:val="22"/>
        </w:rPr>
      </w:pPr>
    </w:p>
    <w:p w14:paraId="77C8004C" w14:textId="7FCA917B" w:rsidR="00F0252D" w:rsidRPr="005E0638" w:rsidRDefault="00F0252D" w:rsidP="00F0252D">
      <w:pPr>
        <w:rPr>
          <w:rFonts w:ascii="Calibri" w:hAnsi="Calibri"/>
          <w:b/>
          <w:i/>
          <w:iCs/>
          <w:color w:val="000000" w:themeColor="text1"/>
          <w:sz w:val="22"/>
          <w:szCs w:val="22"/>
        </w:rPr>
      </w:pPr>
      <w:r w:rsidRPr="005E0638">
        <w:rPr>
          <w:rFonts w:ascii="Calibri" w:hAnsi="Calibri"/>
          <w:b/>
          <w:i/>
          <w:iCs/>
          <w:color w:val="000000" w:themeColor="text1"/>
          <w:sz w:val="22"/>
          <w:szCs w:val="22"/>
        </w:rPr>
        <w:t>Etaj 2</w:t>
      </w:r>
    </w:p>
    <w:p w14:paraId="2A34535B" w14:textId="77777777" w:rsidR="004D0304" w:rsidRDefault="004D0304" w:rsidP="004D0304">
      <w:pPr>
        <w:ind w:left="720" w:firstLine="720"/>
        <w:jc w:val="both"/>
        <w:rPr>
          <w:rFonts w:ascii="Calibri" w:hAnsi="Calibri"/>
          <w:b/>
          <w:bCs/>
          <w:sz w:val="22"/>
          <w:szCs w:val="22"/>
          <w:lang w:val="ro-RO"/>
        </w:rPr>
      </w:pPr>
      <w:r>
        <w:rPr>
          <w:rFonts w:ascii="Calibri" w:hAnsi="Calibri"/>
          <w:b/>
          <w:bCs/>
          <w:sz w:val="22"/>
          <w:szCs w:val="22"/>
          <w:lang w:val="ro-RO"/>
        </w:rPr>
        <w:t>Suprafața construită Etaj 1- 105.35 mp</w:t>
      </w:r>
    </w:p>
    <w:p w14:paraId="346EA3F9" w14:textId="77777777" w:rsidR="004D0304" w:rsidRDefault="004D0304" w:rsidP="004D0304">
      <w:pPr>
        <w:ind w:left="720" w:firstLine="720"/>
        <w:jc w:val="both"/>
        <w:rPr>
          <w:rFonts w:ascii="Calibri" w:hAnsi="Calibri"/>
          <w:b/>
          <w:bCs/>
          <w:sz w:val="22"/>
          <w:szCs w:val="22"/>
          <w:lang w:val="ro-RO"/>
        </w:rPr>
      </w:pPr>
      <w:r>
        <w:rPr>
          <w:rFonts w:ascii="Calibri" w:hAnsi="Calibri"/>
          <w:b/>
          <w:bCs/>
          <w:sz w:val="22"/>
          <w:szCs w:val="22"/>
          <w:lang w:val="ro-RO"/>
        </w:rPr>
        <w:t>Suprafața utilă Etaj 1 – 84.7 mp</w:t>
      </w:r>
    </w:p>
    <w:p w14:paraId="1395601A" w14:textId="77777777" w:rsidR="004D0304" w:rsidRDefault="004D0304" w:rsidP="004D0304">
      <w:pPr>
        <w:ind w:left="720" w:firstLine="720"/>
        <w:jc w:val="both"/>
        <w:rPr>
          <w:rFonts w:ascii="Calibri" w:hAnsi="Calibri"/>
          <w:b/>
          <w:bCs/>
          <w:sz w:val="22"/>
          <w:szCs w:val="22"/>
          <w:lang w:val="ro-RO"/>
        </w:rPr>
      </w:pPr>
      <w:r>
        <w:rPr>
          <w:rFonts w:ascii="Calibri" w:hAnsi="Calibri"/>
          <w:b/>
          <w:bCs/>
          <w:sz w:val="22"/>
          <w:szCs w:val="22"/>
          <w:lang w:val="ro-RO"/>
        </w:rPr>
        <w:t>Suprafața terase Etaj 1 – 26.50 mp</w:t>
      </w:r>
    </w:p>
    <w:p w14:paraId="6D673EF9" w14:textId="5594823B" w:rsidR="00A024FF" w:rsidRDefault="007A765F" w:rsidP="005E0638">
      <w:pPr>
        <w:rPr>
          <w:rFonts w:ascii="Calibri" w:hAnsi="Calibri"/>
          <w:bCs/>
          <w:color w:val="FF0000"/>
          <w:sz w:val="22"/>
          <w:szCs w:val="22"/>
        </w:rPr>
      </w:pPr>
      <w:r>
        <w:rPr>
          <w:rFonts w:ascii="Calibri" w:hAnsi="Calibri"/>
          <w:bCs/>
          <w:color w:val="FF0000"/>
          <w:sz w:val="22"/>
          <w:szCs w:val="22"/>
        </w:rPr>
        <w:tab/>
      </w:r>
      <w:r>
        <w:rPr>
          <w:rFonts w:ascii="Calibri" w:hAnsi="Calibri"/>
          <w:bCs/>
          <w:color w:val="FF0000"/>
          <w:sz w:val="22"/>
          <w:szCs w:val="22"/>
        </w:rPr>
        <w:tab/>
      </w:r>
      <w:r>
        <w:rPr>
          <w:rFonts w:ascii="Calibri" w:hAnsi="Calibri"/>
          <w:bCs/>
          <w:color w:val="FF0000"/>
          <w:sz w:val="22"/>
          <w:szCs w:val="22"/>
        </w:rPr>
        <w:tab/>
      </w:r>
    </w:p>
    <w:p w14:paraId="0A53E76B" w14:textId="03836CD7" w:rsidR="004D0304" w:rsidRPr="005E0638" w:rsidRDefault="004D0304" w:rsidP="004D0304">
      <w:pPr>
        <w:rPr>
          <w:rFonts w:ascii="Calibri" w:hAnsi="Calibri"/>
          <w:b/>
          <w:i/>
          <w:iCs/>
          <w:color w:val="000000" w:themeColor="text1"/>
          <w:sz w:val="22"/>
          <w:szCs w:val="22"/>
        </w:rPr>
      </w:pPr>
      <w:r w:rsidRPr="005E0638">
        <w:rPr>
          <w:rFonts w:ascii="Calibri" w:hAnsi="Calibri"/>
          <w:b/>
          <w:i/>
          <w:iCs/>
          <w:color w:val="000000" w:themeColor="text1"/>
          <w:sz w:val="22"/>
          <w:szCs w:val="22"/>
        </w:rPr>
        <w:t xml:space="preserve">Etaj </w:t>
      </w:r>
      <w:r>
        <w:rPr>
          <w:rFonts w:ascii="Calibri" w:hAnsi="Calibri"/>
          <w:b/>
          <w:i/>
          <w:iCs/>
          <w:color w:val="000000" w:themeColor="text1"/>
          <w:sz w:val="22"/>
          <w:szCs w:val="22"/>
        </w:rPr>
        <w:t>3</w:t>
      </w:r>
    </w:p>
    <w:p w14:paraId="55017615" w14:textId="77777777" w:rsidR="004D0304" w:rsidRDefault="004D0304" w:rsidP="004D0304">
      <w:pPr>
        <w:ind w:left="720" w:firstLine="720"/>
        <w:jc w:val="both"/>
        <w:rPr>
          <w:rFonts w:ascii="Calibri" w:hAnsi="Calibri"/>
          <w:b/>
          <w:bCs/>
          <w:sz w:val="22"/>
          <w:szCs w:val="22"/>
          <w:lang w:val="ro-RO"/>
        </w:rPr>
      </w:pPr>
      <w:r>
        <w:rPr>
          <w:rFonts w:ascii="Calibri" w:hAnsi="Calibri"/>
          <w:b/>
          <w:bCs/>
          <w:sz w:val="22"/>
          <w:szCs w:val="22"/>
          <w:lang w:val="ro-RO"/>
        </w:rPr>
        <w:t>Suprafața construită Etaj 1- 55.30 mp</w:t>
      </w:r>
    </w:p>
    <w:p w14:paraId="341BD5AD" w14:textId="77777777" w:rsidR="004D0304" w:rsidRDefault="004D0304" w:rsidP="004D0304">
      <w:pPr>
        <w:ind w:left="720" w:firstLine="720"/>
        <w:jc w:val="both"/>
        <w:rPr>
          <w:rFonts w:ascii="Calibri" w:hAnsi="Calibri"/>
          <w:b/>
          <w:bCs/>
          <w:sz w:val="22"/>
          <w:szCs w:val="22"/>
          <w:lang w:val="ro-RO"/>
        </w:rPr>
      </w:pPr>
      <w:r>
        <w:rPr>
          <w:rFonts w:ascii="Calibri" w:hAnsi="Calibri"/>
          <w:b/>
          <w:bCs/>
          <w:sz w:val="22"/>
          <w:szCs w:val="22"/>
          <w:lang w:val="ro-RO"/>
        </w:rPr>
        <w:t>Suprafața utilă Etaj 1 – 39.85 mp</w:t>
      </w:r>
    </w:p>
    <w:p w14:paraId="2AE123B8" w14:textId="77777777" w:rsidR="004D0304" w:rsidRDefault="004D0304" w:rsidP="004D0304">
      <w:pPr>
        <w:ind w:left="720" w:firstLine="720"/>
        <w:jc w:val="both"/>
        <w:rPr>
          <w:rFonts w:ascii="Calibri" w:hAnsi="Calibri"/>
          <w:b/>
          <w:bCs/>
          <w:sz w:val="22"/>
          <w:szCs w:val="22"/>
          <w:lang w:val="ro-RO"/>
        </w:rPr>
      </w:pPr>
      <w:r>
        <w:rPr>
          <w:rFonts w:ascii="Calibri" w:hAnsi="Calibri"/>
          <w:b/>
          <w:bCs/>
          <w:sz w:val="22"/>
          <w:szCs w:val="22"/>
          <w:lang w:val="ro-RO"/>
        </w:rPr>
        <w:t>Suprafața terase Etaj 1 – 28.95 mp</w:t>
      </w:r>
    </w:p>
    <w:p w14:paraId="4EEC4E05" w14:textId="77777777" w:rsidR="007A765F" w:rsidRDefault="007A765F" w:rsidP="004D0304">
      <w:pPr>
        <w:jc w:val="both"/>
        <w:rPr>
          <w:rFonts w:ascii="Calibri" w:hAnsi="Calibri"/>
          <w:b/>
          <w:sz w:val="22"/>
          <w:szCs w:val="22"/>
          <w:lang w:val="en-US"/>
        </w:rPr>
      </w:pPr>
    </w:p>
    <w:p w14:paraId="58545DA9" w14:textId="77777777" w:rsidR="004D0304" w:rsidRDefault="004D0304" w:rsidP="004D0304">
      <w:pPr>
        <w:ind w:left="720" w:firstLine="720"/>
        <w:rPr>
          <w:rFonts w:ascii="Calibri" w:hAnsi="Calibri"/>
          <w:b/>
          <w:bCs/>
          <w:sz w:val="22"/>
          <w:szCs w:val="22"/>
          <w:lang w:val="ro-RO"/>
        </w:rPr>
      </w:pPr>
      <w:r>
        <w:rPr>
          <w:rFonts w:ascii="Calibri" w:hAnsi="Calibri"/>
          <w:b/>
          <w:bCs/>
          <w:sz w:val="22"/>
          <w:szCs w:val="22"/>
          <w:lang w:val="ro-RO"/>
        </w:rPr>
        <w:t>Suprafața construită -105.35 mp</w:t>
      </w:r>
    </w:p>
    <w:p w14:paraId="379A1135" w14:textId="77777777" w:rsidR="004D0304" w:rsidRDefault="004D0304" w:rsidP="004D0304">
      <w:pPr>
        <w:ind w:left="720" w:firstLine="720"/>
        <w:rPr>
          <w:rFonts w:ascii="Calibri" w:hAnsi="Calibri"/>
          <w:b/>
          <w:bCs/>
          <w:sz w:val="22"/>
          <w:szCs w:val="22"/>
          <w:lang w:val="ro-RO"/>
        </w:rPr>
      </w:pPr>
      <w:r>
        <w:rPr>
          <w:rFonts w:ascii="Calibri" w:hAnsi="Calibri"/>
          <w:b/>
          <w:bCs/>
          <w:sz w:val="22"/>
          <w:szCs w:val="22"/>
          <w:lang w:val="ro-RO"/>
        </w:rPr>
        <w:t>Suprafața desfășurată totală -359.75 mp</w:t>
      </w:r>
    </w:p>
    <w:p w14:paraId="2C92FEEA" w14:textId="77777777" w:rsidR="004D0304" w:rsidRDefault="004D0304" w:rsidP="004D0304">
      <w:pPr>
        <w:ind w:left="720" w:firstLine="720"/>
        <w:rPr>
          <w:rFonts w:ascii="Calibri" w:hAnsi="Calibri"/>
          <w:sz w:val="22"/>
          <w:szCs w:val="22"/>
          <w:lang w:val="ro-RO"/>
        </w:rPr>
      </w:pPr>
      <w:r>
        <w:rPr>
          <w:rFonts w:ascii="Calibri" w:hAnsi="Calibri"/>
          <w:b/>
          <w:bCs/>
          <w:sz w:val="22"/>
          <w:szCs w:val="22"/>
          <w:lang w:val="ro-RO"/>
        </w:rPr>
        <w:t>Suprafața utilă totală -284.4 mp</w:t>
      </w:r>
    </w:p>
    <w:p w14:paraId="02E9FF11" w14:textId="77777777" w:rsidR="00252EBE" w:rsidRPr="00F0252D" w:rsidRDefault="00252EBE" w:rsidP="005E0638">
      <w:pPr>
        <w:rPr>
          <w:rFonts w:ascii="Calibri" w:hAnsi="Calibri"/>
          <w:bCs/>
          <w:color w:val="FF0000"/>
          <w:sz w:val="22"/>
          <w:szCs w:val="22"/>
        </w:rPr>
      </w:pPr>
    </w:p>
    <w:bookmarkEnd w:id="6"/>
    <w:p w14:paraId="426FA574" w14:textId="77777777" w:rsidR="00C328DB" w:rsidRPr="005E0638" w:rsidRDefault="00C328DB" w:rsidP="00C328DB">
      <w:pPr>
        <w:jc w:val="both"/>
        <w:rPr>
          <w:rFonts w:ascii="Calibri" w:hAnsi="Calibri"/>
          <w:b/>
          <w:color w:val="000000" w:themeColor="text1"/>
          <w:sz w:val="22"/>
          <w:szCs w:val="22"/>
          <w:lang w:val="ro-RO"/>
        </w:rPr>
      </w:pPr>
      <w:r w:rsidRPr="005E0638">
        <w:rPr>
          <w:rFonts w:ascii="Calibri" w:hAnsi="Calibri"/>
          <w:b/>
          <w:bCs/>
          <w:color w:val="000000" w:themeColor="text1"/>
          <w:sz w:val="22"/>
          <w:szCs w:val="22"/>
          <w:lang w:val="ro-RO"/>
        </w:rPr>
        <w:t xml:space="preserve">2.2.5. </w:t>
      </w:r>
      <w:r w:rsidRPr="005E0638">
        <w:rPr>
          <w:rFonts w:ascii="Calibri" w:hAnsi="Calibri"/>
          <w:b/>
          <w:color w:val="000000" w:themeColor="text1"/>
          <w:sz w:val="22"/>
          <w:szCs w:val="22"/>
          <w:lang w:val="ro-RO"/>
        </w:rPr>
        <w:t>Structura constructivă</w:t>
      </w:r>
      <w:bookmarkStart w:id="7" w:name="_Hlk499107858"/>
    </w:p>
    <w:p w14:paraId="502B2A22" w14:textId="77777777" w:rsidR="00C328DB" w:rsidRPr="005E0638" w:rsidRDefault="00C328DB" w:rsidP="00C328DB">
      <w:pPr>
        <w:jc w:val="both"/>
        <w:rPr>
          <w:rFonts w:ascii="Calibri" w:hAnsi="Calibri"/>
          <w:color w:val="000000" w:themeColor="text1"/>
          <w:sz w:val="22"/>
          <w:szCs w:val="22"/>
          <w:lang w:val="ro-RO"/>
        </w:rPr>
      </w:pPr>
      <w:r w:rsidRPr="005E0638">
        <w:rPr>
          <w:rFonts w:ascii="Calibri" w:hAnsi="Calibri"/>
          <w:color w:val="000000" w:themeColor="text1"/>
          <w:sz w:val="22"/>
          <w:szCs w:val="22"/>
          <w:lang w:val="ro-RO"/>
        </w:rPr>
        <w:t>Sistemul constructiv va fi alcătuit din:</w:t>
      </w:r>
    </w:p>
    <w:p w14:paraId="22FC2FC6" w14:textId="77777777" w:rsidR="00C328DB" w:rsidRPr="005E0638" w:rsidRDefault="00C328DB" w:rsidP="005E0638">
      <w:pPr>
        <w:jc w:val="both"/>
        <w:rPr>
          <w:rFonts w:ascii="Calibri" w:hAnsi="Calibri"/>
          <w:b/>
          <w:bCs/>
          <w:color w:val="000000" w:themeColor="text1"/>
          <w:sz w:val="22"/>
          <w:szCs w:val="22"/>
          <w:lang w:val="ro-RO"/>
        </w:rPr>
      </w:pPr>
      <w:r w:rsidRPr="005E0638">
        <w:rPr>
          <w:rFonts w:ascii="Calibri" w:hAnsi="Calibri"/>
          <w:b/>
          <w:bCs/>
          <w:color w:val="000000" w:themeColor="text1"/>
          <w:sz w:val="22"/>
          <w:szCs w:val="22"/>
          <w:lang w:val="ro-RO"/>
        </w:rPr>
        <w:t>Infrastructura</w:t>
      </w:r>
    </w:p>
    <w:p w14:paraId="3FC1751A" w14:textId="213B373B" w:rsidR="00C328DB" w:rsidRPr="00FF304D" w:rsidRDefault="00FF304D" w:rsidP="005E0638">
      <w:pPr>
        <w:jc w:val="both"/>
        <w:rPr>
          <w:rFonts w:ascii="Calibri" w:hAnsi="Calibri"/>
          <w:color w:val="000000" w:themeColor="text1"/>
          <w:sz w:val="22"/>
          <w:szCs w:val="22"/>
          <w:lang w:val="ro-RO"/>
        </w:rPr>
      </w:pPr>
      <w:r w:rsidRPr="00FF304D">
        <w:rPr>
          <w:rFonts w:ascii="Calibri" w:hAnsi="Calibri"/>
          <w:color w:val="000000" w:themeColor="text1"/>
          <w:sz w:val="22"/>
          <w:szCs w:val="22"/>
          <w:lang w:val="en-US"/>
        </w:rPr>
        <w:t>Funda</w:t>
      </w:r>
      <w:r w:rsidRPr="00FF304D">
        <w:rPr>
          <w:rFonts w:ascii="Calibri" w:hAnsi="Calibri"/>
          <w:color w:val="000000" w:themeColor="text1"/>
          <w:sz w:val="22"/>
          <w:szCs w:val="22"/>
          <w:lang w:val="ro-RO"/>
        </w:rPr>
        <w:t>ții din beton armat</w:t>
      </w:r>
      <w:r>
        <w:rPr>
          <w:rFonts w:ascii="Calibri" w:hAnsi="Calibri"/>
          <w:color w:val="000000" w:themeColor="text1"/>
          <w:sz w:val="22"/>
          <w:szCs w:val="22"/>
          <w:lang w:val="ro-RO"/>
        </w:rPr>
        <w:t xml:space="preserve"> și diafragme din beton armat.</w:t>
      </w:r>
    </w:p>
    <w:p w14:paraId="7BB64CCB" w14:textId="77C2890E" w:rsidR="00C328DB" w:rsidRDefault="00C328DB" w:rsidP="005E0638">
      <w:pPr>
        <w:jc w:val="both"/>
        <w:rPr>
          <w:rFonts w:ascii="Calibri" w:hAnsi="Calibri"/>
          <w:b/>
          <w:bCs/>
          <w:color w:val="000000" w:themeColor="text1"/>
          <w:sz w:val="22"/>
          <w:szCs w:val="22"/>
          <w:lang w:val="ro-RO"/>
        </w:rPr>
      </w:pPr>
      <w:r w:rsidRPr="00FF304D">
        <w:rPr>
          <w:rFonts w:ascii="Calibri" w:hAnsi="Calibri"/>
          <w:b/>
          <w:bCs/>
          <w:color w:val="000000" w:themeColor="text1"/>
          <w:sz w:val="22"/>
          <w:szCs w:val="22"/>
          <w:lang w:val="ro-RO"/>
        </w:rPr>
        <w:t>Suprastructură</w:t>
      </w:r>
    </w:p>
    <w:p w14:paraId="7D10C7E2" w14:textId="15FB340E" w:rsidR="00FF304D" w:rsidRPr="00FF304D" w:rsidRDefault="00FF304D" w:rsidP="005E0638">
      <w:pPr>
        <w:jc w:val="both"/>
        <w:rPr>
          <w:rFonts w:ascii="Calibri" w:hAnsi="Calibri"/>
          <w:color w:val="000000" w:themeColor="text1"/>
          <w:sz w:val="22"/>
          <w:szCs w:val="22"/>
          <w:lang w:val="ro-RO"/>
        </w:rPr>
      </w:pPr>
      <w:r w:rsidRPr="00FF304D">
        <w:rPr>
          <w:rFonts w:ascii="Calibri" w:hAnsi="Calibri"/>
          <w:color w:val="000000" w:themeColor="text1"/>
          <w:sz w:val="22"/>
          <w:szCs w:val="22"/>
          <w:lang w:val="ro-RO"/>
        </w:rPr>
        <w:t>Cadre beton armat</w:t>
      </w:r>
      <w:r>
        <w:rPr>
          <w:rFonts w:ascii="Calibri" w:hAnsi="Calibri"/>
          <w:color w:val="000000" w:themeColor="text1"/>
          <w:sz w:val="22"/>
          <w:szCs w:val="22"/>
          <w:lang w:val="ro-RO"/>
        </w:rPr>
        <w:t xml:space="preserve"> – stâlpi, grinzi și planșee</w:t>
      </w:r>
      <w:r w:rsidR="00E831E2">
        <w:rPr>
          <w:rFonts w:ascii="Calibri" w:hAnsi="Calibri"/>
          <w:color w:val="000000" w:themeColor="text1"/>
          <w:sz w:val="22"/>
          <w:szCs w:val="22"/>
          <w:lang w:val="ro-RO"/>
        </w:rPr>
        <w:t xml:space="preserve"> –</w:t>
      </w:r>
      <w:r>
        <w:rPr>
          <w:rFonts w:ascii="Calibri" w:hAnsi="Calibri"/>
          <w:color w:val="000000" w:themeColor="text1"/>
          <w:sz w:val="22"/>
          <w:szCs w:val="22"/>
          <w:lang w:val="ro-RO"/>
        </w:rPr>
        <w:t xml:space="preserve"> beton armat.</w:t>
      </w:r>
    </w:p>
    <w:p w14:paraId="58C8FF01" w14:textId="2782E4E9" w:rsidR="00C328DB" w:rsidRPr="00A024FF" w:rsidRDefault="00C328DB" w:rsidP="00C328DB">
      <w:pPr>
        <w:jc w:val="both"/>
        <w:rPr>
          <w:rFonts w:ascii="Calibri" w:hAnsi="Calibri"/>
          <w:color w:val="000000" w:themeColor="text1"/>
          <w:sz w:val="22"/>
          <w:szCs w:val="22"/>
          <w:lang w:val="ro-RO"/>
        </w:rPr>
      </w:pPr>
      <w:r w:rsidRPr="00A024FF">
        <w:rPr>
          <w:rFonts w:ascii="Calibri" w:hAnsi="Calibri"/>
          <w:color w:val="000000" w:themeColor="text1"/>
          <w:sz w:val="22"/>
          <w:szCs w:val="22"/>
          <w:lang w:val="ro-RO"/>
        </w:rPr>
        <w:t xml:space="preserve">Unde este cazul, aticele vor fi înălțate și executate din beton armat.  </w:t>
      </w:r>
    </w:p>
    <w:p w14:paraId="58992E69" w14:textId="77777777" w:rsidR="00852E39" w:rsidRDefault="00852E39" w:rsidP="00C328DB">
      <w:pPr>
        <w:jc w:val="both"/>
        <w:rPr>
          <w:rFonts w:ascii="Calibri" w:hAnsi="Calibri"/>
          <w:b/>
          <w:bCs/>
          <w:color w:val="000000" w:themeColor="text1"/>
          <w:sz w:val="22"/>
          <w:szCs w:val="22"/>
          <w:lang w:val="ro-RO"/>
        </w:rPr>
      </w:pPr>
    </w:p>
    <w:p w14:paraId="3ACF11CF" w14:textId="14749C34" w:rsidR="00C328DB" w:rsidRPr="001F362B" w:rsidRDefault="00C328DB" w:rsidP="00C328DB">
      <w:pPr>
        <w:jc w:val="both"/>
        <w:rPr>
          <w:rFonts w:ascii="Calibri" w:hAnsi="Calibri"/>
          <w:color w:val="000000" w:themeColor="text1"/>
          <w:sz w:val="22"/>
          <w:szCs w:val="22"/>
          <w:lang w:val="ro-RO"/>
        </w:rPr>
      </w:pPr>
      <w:r w:rsidRPr="001F362B">
        <w:rPr>
          <w:rFonts w:ascii="Calibri" w:hAnsi="Calibri"/>
          <w:b/>
          <w:bCs/>
          <w:color w:val="000000" w:themeColor="text1"/>
          <w:sz w:val="22"/>
          <w:szCs w:val="22"/>
          <w:lang w:val="ro-RO"/>
        </w:rPr>
        <w:t xml:space="preserve">2.2.6. </w:t>
      </w:r>
      <w:r w:rsidRPr="001F362B">
        <w:rPr>
          <w:rFonts w:ascii="Calibri" w:hAnsi="Calibri"/>
          <w:b/>
          <w:color w:val="000000" w:themeColor="text1"/>
          <w:sz w:val="22"/>
          <w:szCs w:val="22"/>
          <w:lang w:val="ro-RO"/>
        </w:rPr>
        <w:t>Finisajele exterioare</w:t>
      </w:r>
    </w:p>
    <w:p w14:paraId="37F1D08A" w14:textId="5C12D394" w:rsidR="00C328DB" w:rsidRPr="001F362B" w:rsidRDefault="00C328DB" w:rsidP="00C328DB">
      <w:pPr>
        <w:jc w:val="both"/>
        <w:rPr>
          <w:rFonts w:ascii="Calibri" w:hAnsi="Calibri"/>
          <w:color w:val="000000" w:themeColor="text1"/>
          <w:sz w:val="22"/>
          <w:szCs w:val="22"/>
          <w:lang w:val="ro-RO"/>
        </w:rPr>
      </w:pPr>
      <w:r w:rsidRPr="001F362B">
        <w:rPr>
          <w:rFonts w:ascii="Calibri" w:hAnsi="Calibri"/>
          <w:color w:val="000000" w:themeColor="text1"/>
          <w:sz w:val="22"/>
          <w:szCs w:val="22"/>
          <w:lang w:val="ro-RO"/>
        </w:rPr>
        <w:t>Fațadele clădirii vor fi finisate cu tencuială pentru exterior,</w:t>
      </w:r>
      <w:r w:rsidR="001F362B" w:rsidRPr="001F362B">
        <w:rPr>
          <w:rFonts w:ascii="Calibri" w:hAnsi="Calibri"/>
          <w:color w:val="000000" w:themeColor="text1"/>
          <w:sz w:val="22"/>
          <w:szCs w:val="22"/>
          <w:lang w:val="ro-RO"/>
        </w:rPr>
        <w:t xml:space="preserve"> eventual microciment și/sau placaje.</w:t>
      </w:r>
      <w:r w:rsidRPr="001F362B">
        <w:rPr>
          <w:rFonts w:ascii="Calibri" w:hAnsi="Calibri"/>
          <w:color w:val="000000" w:themeColor="text1"/>
          <w:sz w:val="22"/>
          <w:szCs w:val="22"/>
          <w:lang w:val="ro-RO"/>
        </w:rPr>
        <w:t xml:space="preserve"> </w:t>
      </w:r>
    </w:p>
    <w:p w14:paraId="52DA0B75" w14:textId="738F42A9" w:rsidR="00C328DB" w:rsidRPr="001F362B" w:rsidRDefault="00C328DB" w:rsidP="00C328DB">
      <w:pPr>
        <w:jc w:val="both"/>
        <w:rPr>
          <w:rFonts w:ascii="Calibri" w:hAnsi="Calibri"/>
          <w:color w:val="000000" w:themeColor="text1"/>
          <w:sz w:val="22"/>
          <w:szCs w:val="22"/>
          <w:lang w:val="ro-RO"/>
        </w:rPr>
      </w:pPr>
      <w:r w:rsidRPr="001F362B">
        <w:rPr>
          <w:rFonts w:ascii="Calibri" w:hAnsi="Calibri"/>
          <w:color w:val="000000" w:themeColor="text1"/>
          <w:sz w:val="22"/>
          <w:szCs w:val="22"/>
          <w:lang w:val="ro-RO"/>
        </w:rPr>
        <w:t>Tâmplăria exterioară va fi realizată din PVC/aluminiu de culoare gri închis - negru cu geam termoizolant.</w:t>
      </w:r>
      <w:r w:rsidR="001F362B" w:rsidRPr="001F362B">
        <w:rPr>
          <w:rFonts w:ascii="Calibri" w:hAnsi="Calibri"/>
          <w:color w:val="000000" w:themeColor="text1"/>
          <w:sz w:val="22"/>
          <w:szCs w:val="22"/>
          <w:lang w:val="ro-RO"/>
        </w:rPr>
        <w:t xml:space="preserve"> Se va folosi și o balustrada din sticlă securizată</w:t>
      </w:r>
      <w:r w:rsidR="007A765F">
        <w:rPr>
          <w:rFonts w:ascii="Calibri" w:hAnsi="Calibri"/>
          <w:color w:val="000000" w:themeColor="text1"/>
          <w:sz w:val="22"/>
          <w:szCs w:val="22"/>
          <w:lang w:val="ro-RO"/>
        </w:rPr>
        <w:t xml:space="preserve"> sau profile metalice verticale</w:t>
      </w:r>
      <w:r w:rsidR="001F362B" w:rsidRPr="001F362B">
        <w:rPr>
          <w:rFonts w:ascii="Calibri" w:hAnsi="Calibri"/>
          <w:color w:val="000000" w:themeColor="text1"/>
          <w:sz w:val="22"/>
          <w:szCs w:val="22"/>
          <w:lang w:val="ro-RO"/>
        </w:rPr>
        <w:t>.</w:t>
      </w:r>
    </w:p>
    <w:p w14:paraId="11F672BB" w14:textId="3B96E137" w:rsidR="00C328DB" w:rsidRPr="001F362B" w:rsidRDefault="001F362B" w:rsidP="00C328DB">
      <w:pPr>
        <w:jc w:val="both"/>
        <w:rPr>
          <w:rFonts w:ascii="Calibri" w:hAnsi="Calibri"/>
          <w:color w:val="000000" w:themeColor="text1"/>
          <w:sz w:val="22"/>
          <w:szCs w:val="22"/>
          <w:lang w:val="ro-RO"/>
        </w:rPr>
      </w:pPr>
      <w:r w:rsidRPr="001F362B">
        <w:rPr>
          <w:rFonts w:ascii="Calibri" w:hAnsi="Calibri"/>
          <w:color w:val="000000" w:themeColor="text1"/>
          <w:sz w:val="22"/>
          <w:szCs w:val="22"/>
          <w:lang w:val="ro-RO"/>
        </w:rPr>
        <w:t>La nivelul</w:t>
      </w:r>
      <w:r w:rsidR="00C328DB" w:rsidRPr="001F362B">
        <w:rPr>
          <w:rFonts w:ascii="Calibri" w:hAnsi="Calibri"/>
          <w:color w:val="000000" w:themeColor="text1"/>
          <w:sz w:val="22"/>
          <w:szCs w:val="22"/>
          <w:lang w:val="ro-RO"/>
        </w:rPr>
        <w:t xml:space="preserve"> </w:t>
      </w:r>
      <w:r w:rsidRPr="001F362B">
        <w:rPr>
          <w:rFonts w:ascii="Calibri" w:hAnsi="Calibri"/>
          <w:color w:val="000000" w:themeColor="text1"/>
          <w:sz w:val="22"/>
          <w:szCs w:val="22"/>
          <w:lang w:val="ro-RO"/>
        </w:rPr>
        <w:t xml:space="preserve">teraselor </w:t>
      </w:r>
      <w:r w:rsidR="00C328DB" w:rsidRPr="001F362B">
        <w:rPr>
          <w:rFonts w:ascii="Calibri" w:hAnsi="Calibri"/>
          <w:color w:val="000000" w:themeColor="text1"/>
          <w:sz w:val="22"/>
          <w:szCs w:val="22"/>
          <w:lang w:val="ro-RO"/>
        </w:rPr>
        <w:t>exterioare circulabile de la nivelul parterului, cât și</w:t>
      </w:r>
      <w:r w:rsidRPr="001F362B">
        <w:rPr>
          <w:rFonts w:ascii="Calibri" w:hAnsi="Calibri"/>
          <w:color w:val="000000" w:themeColor="text1"/>
          <w:sz w:val="22"/>
          <w:szCs w:val="22"/>
          <w:lang w:val="ro-RO"/>
        </w:rPr>
        <w:t xml:space="preserve"> balcoanele</w:t>
      </w:r>
      <w:r w:rsidR="00C328DB" w:rsidRPr="001F362B">
        <w:rPr>
          <w:rFonts w:ascii="Calibri" w:hAnsi="Calibri"/>
          <w:color w:val="000000" w:themeColor="text1"/>
          <w:sz w:val="22"/>
          <w:szCs w:val="22"/>
          <w:lang w:val="ro-RO"/>
        </w:rPr>
        <w:t xml:space="preserve"> de la etajele superioare vor fi finisate cu piatră naturală sau gresie ceramică antiderapantă</w:t>
      </w:r>
      <w:r w:rsidR="001B7A5F">
        <w:rPr>
          <w:rFonts w:ascii="Calibri" w:hAnsi="Calibri"/>
          <w:color w:val="000000" w:themeColor="text1"/>
          <w:sz w:val="22"/>
          <w:szCs w:val="22"/>
          <w:lang w:val="ro-RO"/>
        </w:rPr>
        <w:t>.</w:t>
      </w:r>
      <w:r w:rsidR="00C328DB" w:rsidRPr="001F362B">
        <w:rPr>
          <w:rFonts w:ascii="Calibri" w:hAnsi="Calibri"/>
          <w:color w:val="000000" w:themeColor="text1"/>
          <w:sz w:val="22"/>
          <w:szCs w:val="22"/>
          <w:lang w:val="ro-RO"/>
        </w:rPr>
        <w:t xml:space="preserve"> </w:t>
      </w:r>
    </w:p>
    <w:p w14:paraId="369C20A3" w14:textId="687BEFC7" w:rsidR="00C328DB" w:rsidRPr="00A024FF" w:rsidRDefault="00C328DB" w:rsidP="00C328DB">
      <w:pPr>
        <w:jc w:val="both"/>
        <w:rPr>
          <w:rFonts w:ascii="Calibri" w:hAnsi="Calibri"/>
          <w:color w:val="000000" w:themeColor="text1"/>
          <w:sz w:val="22"/>
          <w:szCs w:val="22"/>
          <w:lang w:val="ro-RO"/>
        </w:rPr>
      </w:pPr>
      <w:r w:rsidRPr="00A024FF">
        <w:rPr>
          <w:rFonts w:ascii="Calibri" w:hAnsi="Calibri"/>
          <w:color w:val="000000" w:themeColor="text1"/>
          <w:sz w:val="22"/>
          <w:szCs w:val="22"/>
          <w:lang w:val="ro-RO"/>
        </w:rPr>
        <w:t xml:space="preserve">Scările și treptele </w:t>
      </w:r>
      <w:r w:rsidR="0068602F">
        <w:rPr>
          <w:rFonts w:ascii="Calibri" w:hAnsi="Calibri"/>
          <w:color w:val="000000" w:themeColor="text1"/>
          <w:sz w:val="22"/>
          <w:szCs w:val="22"/>
          <w:lang w:val="ro-RO"/>
        </w:rPr>
        <w:t>interioare</w:t>
      </w:r>
      <w:r w:rsidRPr="00A024FF">
        <w:rPr>
          <w:rFonts w:ascii="Calibri" w:hAnsi="Calibri"/>
          <w:color w:val="000000" w:themeColor="text1"/>
          <w:sz w:val="22"/>
          <w:szCs w:val="22"/>
          <w:lang w:val="ro-RO"/>
        </w:rPr>
        <w:t xml:space="preserve"> vor avea finisaj antiderapant, înălțimea parapetului de la toate terasele circulabile si de la balcoane va fi de 90 cm. </w:t>
      </w:r>
    </w:p>
    <w:p w14:paraId="2F5A8CC7" w14:textId="77777777" w:rsidR="00852E39" w:rsidRDefault="00852E39" w:rsidP="00C328DB">
      <w:pPr>
        <w:jc w:val="both"/>
        <w:rPr>
          <w:rFonts w:ascii="Calibri" w:hAnsi="Calibri"/>
          <w:b/>
          <w:bCs/>
          <w:color w:val="000000" w:themeColor="text1"/>
          <w:sz w:val="22"/>
          <w:szCs w:val="22"/>
          <w:lang w:val="ro-RO"/>
        </w:rPr>
      </w:pPr>
    </w:p>
    <w:p w14:paraId="1E9CE99B" w14:textId="079662D7" w:rsidR="00C328DB" w:rsidRPr="00A024FF" w:rsidRDefault="00C328DB" w:rsidP="00C328DB">
      <w:pPr>
        <w:jc w:val="both"/>
        <w:rPr>
          <w:rFonts w:ascii="Calibri" w:hAnsi="Calibri"/>
          <w:b/>
          <w:color w:val="000000" w:themeColor="text1"/>
          <w:sz w:val="22"/>
          <w:szCs w:val="22"/>
          <w:lang w:val="ro-RO"/>
        </w:rPr>
      </w:pPr>
      <w:r w:rsidRPr="00A024FF">
        <w:rPr>
          <w:rFonts w:ascii="Calibri" w:hAnsi="Calibri"/>
          <w:b/>
          <w:bCs/>
          <w:color w:val="000000" w:themeColor="text1"/>
          <w:sz w:val="22"/>
          <w:szCs w:val="22"/>
          <w:lang w:val="ro-RO"/>
        </w:rPr>
        <w:lastRenderedPageBreak/>
        <w:t xml:space="preserve">2.2.7. </w:t>
      </w:r>
      <w:r w:rsidRPr="00A024FF">
        <w:rPr>
          <w:rFonts w:ascii="Calibri" w:hAnsi="Calibri"/>
          <w:b/>
          <w:color w:val="000000" w:themeColor="text1"/>
          <w:sz w:val="22"/>
          <w:szCs w:val="22"/>
          <w:lang w:val="ro-RO"/>
        </w:rPr>
        <w:t>Finisajele interioare</w:t>
      </w:r>
    </w:p>
    <w:p w14:paraId="4737B8D8" w14:textId="67EF5722" w:rsidR="00A024FF" w:rsidRPr="00A024FF" w:rsidRDefault="00A024FF" w:rsidP="00C328DB">
      <w:pPr>
        <w:jc w:val="both"/>
        <w:rPr>
          <w:rFonts w:ascii="Calibri" w:hAnsi="Calibri"/>
          <w:color w:val="000000" w:themeColor="text1"/>
          <w:sz w:val="22"/>
          <w:szCs w:val="22"/>
          <w:lang w:val="en-US"/>
        </w:rPr>
      </w:pPr>
      <w:r w:rsidRPr="00A024FF">
        <w:rPr>
          <w:rFonts w:ascii="Calibri" w:hAnsi="Calibri"/>
          <w:color w:val="000000" w:themeColor="text1"/>
          <w:sz w:val="22"/>
          <w:szCs w:val="22"/>
          <w:lang w:val="en-US"/>
        </w:rPr>
        <w:t>În interiorul ca</w:t>
      </w:r>
      <w:r w:rsidR="0068602F">
        <w:rPr>
          <w:rFonts w:ascii="Calibri" w:hAnsi="Calibri"/>
          <w:color w:val="000000" w:themeColor="text1"/>
          <w:sz w:val="22"/>
          <w:szCs w:val="22"/>
          <w:lang w:val="en-US"/>
        </w:rPr>
        <w:t>m</w:t>
      </w:r>
      <w:r w:rsidRPr="00A024FF">
        <w:rPr>
          <w:rFonts w:ascii="Calibri" w:hAnsi="Calibri"/>
          <w:color w:val="000000" w:themeColor="text1"/>
          <w:sz w:val="22"/>
          <w:szCs w:val="22"/>
          <w:lang w:val="en-US"/>
        </w:rPr>
        <w:t>e</w:t>
      </w:r>
      <w:r w:rsidR="0068602F">
        <w:rPr>
          <w:rFonts w:ascii="Calibri" w:hAnsi="Calibri"/>
          <w:color w:val="000000" w:themeColor="text1"/>
          <w:sz w:val="22"/>
          <w:szCs w:val="22"/>
          <w:lang w:val="en-US"/>
        </w:rPr>
        <w:t>re</w:t>
      </w:r>
      <w:r w:rsidRPr="00A024FF">
        <w:rPr>
          <w:rFonts w:ascii="Calibri" w:hAnsi="Calibri"/>
          <w:color w:val="000000" w:themeColor="text1"/>
          <w:sz w:val="22"/>
          <w:szCs w:val="22"/>
          <w:lang w:val="en-US"/>
        </w:rPr>
        <w:t>lor de</w:t>
      </w:r>
      <w:r w:rsidR="0068602F">
        <w:rPr>
          <w:rFonts w:ascii="Calibri" w:hAnsi="Calibri"/>
          <w:color w:val="000000" w:themeColor="text1"/>
          <w:sz w:val="22"/>
          <w:szCs w:val="22"/>
          <w:lang w:val="en-US"/>
        </w:rPr>
        <w:t xml:space="preserve"> cazare și al</w:t>
      </w:r>
      <w:r w:rsidRPr="00A024FF">
        <w:rPr>
          <w:rFonts w:ascii="Calibri" w:hAnsi="Calibri"/>
          <w:color w:val="000000" w:themeColor="text1"/>
          <w:sz w:val="22"/>
          <w:szCs w:val="22"/>
          <w:lang w:val="en-US"/>
        </w:rPr>
        <w:t xml:space="preserve"> apartamentelor, finisajul pardoselilor va fi din parchet pentru </w:t>
      </w:r>
      <w:r w:rsidR="0068602F">
        <w:rPr>
          <w:rFonts w:ascii="Calibri" w:hAnsi="Calibri"/>
          <w:color w:val="000000" w:themeColor="text1"/>
          <w:sz w:val="22"/>
          <w:szCs w:val="22"/>
          <w:lang w:val="en-US"/>
        </w:rPr>
        <w:t>saloane</w:t>
      </w:r>
      <w:r w:rsidRPr="00A024FF">
        <w:rPr>
          <w:rFonts w:ascii="Calibri" w:hAnsi="Calibri"/>
          <w:color w:val="000000" w:themeColor="text1"/>
          <w:sz w:val="22"/>
          <w:szCs w:val="22"/>
          <w:lang w:val="en-US"/>
        </w:rPr>
        <w:t>, dormitoare, respectiv gresie ceramică în încăperile sanitare și restul spațiilor.</w:t>
      </w:r>
    </w:p>
    <w:bookmarkEnd w:id="7"/>
    <w:p w14:paraId="04BA915D" w14:textId="77777777" w:rsidR="00C328DB" w:rsidRPr="00A024FF" w:rsidRDefault="00C328DB" w:rsidP="00C328DB">
      <w:pPr>
        <w:jc w:val="both"/>
        <w:rPr>
          <w:rFonts w:ascii="Calibri" w:hAnsi="Calibri"/>
          <w:color w:val="000000" w:themeColor="text1"/>
          <w:sz w:val="22"/>
          <w:szCs w:val="22"/>
          <w:lang w:val="en-US"/>
        </w:rPr>
      </w:pPr>
      <w:r w:rsidRPr="00A024FF">
        <w:rPr>
          <w:rFonts w:ascii="Calibri" w:hAnsi="Calibri"/>
          <w:color w:val="000000" w:themeColor="text1"/>
          <w:sz w:val="22"/>
          <w:szCs w:val="22"/>
          <w:lang w:val="en-US"/>
        </w:rPr>
        <w:t>Plafoanele vor fi tencuite și finisate cu vopsitorie lavabilă.</w:t>
      </w:r>
    </w:p>
    <w:p w14:paraId="04675D27" w14:textId="3C2352F7" w:rsidR="00C328DB" w:rsidRPr="00A024FF" w:rsidRDefault="00C328DB" w:rsidP="00C328DB">
      <w:pPr>
        <w:jc w:val="both"/>
        <w:rPr>
          <w:rFonts w:ascii="Calibri" w:hAnsi="Calibri"/>
          <w:color w:val="000000" w:themeColor="text1"/>
          <w:sz w:val="22"/>
          <w:szCs w:val="22"/>
          <w:lang w:val="en-US"/>
        </w:rPr>
      </w:pPr>
      <w:r w:rsidRPr="00A024FF">
        <w:rPr>
          <w:rFonts w:ascii="Calibri" w:hAnsi="Calibri"/>
          <w:color w:val="000000" w:themeColor="text1"/>
          <w:sz w:val="22"/>
          <w:szCs w:val="22"/>
          <w:lang w:val="en-US"/>
        </w:rPr>
        <w:t>Pereții în băi, grupuri sanitare</w:t>
      </w:r>
      <w:r w:rsidR="00B615C4" w:rsidRPr="00A024FF">
        <w:rPr>
          <w:rFonts w:ascii="Calibri" w:hAnsi="Calibri"/>
          <w:color w:val="000000" w:themeColor="text1"/>
          <w:sz w:val="22"/>
          <w:szCs w:val="22"/>
          <w:lang w:val="en-US"/>
        </w:rPr>
        <w:t>,</w:t>
      </w:r>
      <w:r w:rsidRPr="00A024FF">
        <w:rPr>
          <w:rFonts w:ascii="Calibri" w:hAnsi="Calibri"/>
          <w:color w:val="000000" w:themeColor="text1"/>
          <w:sz w:val="22"/>
          <w:szCs w:val="22"/>
          <w:lang w:val="en-US"/>
        </w:rPr>
        <w:t xml:space="preserve"> în bucătări</w:t>
      </w:r>
      <w:r w:rsidR="00B615C4" w:rsidRPr="00A024FF">
        <w:rPr>
          <w:rFonts w:ascii="Calibri" w:hAnsi="Calibri"/>
          <w:color w:val="000000" w:themeColor="text1"/>
          <w:sz w:val="22"/>
          <w:szCs w:val="22"/>
          <w:lang w:val="en-US"/>
        </w:rPr>
        <w:t>i</w:t>
      </w:r>
      <w:r w:rsidRPr="00A024FF">
        <w:rPr>
          <w:rFonts w:ascii="Calibri" w:hAnsi="Calibri"/>
          <w:color w:val="000000" w:themeColor="text1"/>
          <w:sz w:val="22"/>
          <w:szCs w:val="22"/>
          <w:lang w:val="en-US"/>
        </w:rPr>
        <w:t xml:space="preserve"> vor fi finisați parțial cu faianță ceramică, în rest tencuieli de interior, glet și zugrăveli lavabile de interior.</w:t>
      </w:r>
      <w:r w:rsidR="0020378B" w:rsidRPr="00A024FF">
        <w:rPr>
          <w:rFonts w:ascii="Calibri" w:hAnsi="Calibri"/>
          <w:color w:val="000000" w:themeColor="text1"/>
          <w:sz w:val="22"/>
          <w:szCs w:val="22"/>
          <w:lang w:val="en-US"/>
        </w:rPr>
        <w:t xml:space="preserve"> </w:t>
      </w:r>
    </w:p>
    <w:p w14:paraId="59802DAC" w14:textId="77777777" w:rsidR="00C328DB" w:rsidRPr="00A024FF" w:rsidRDefault="00C328DB" w:rsidP="00C328DB">
      <w:pPr>
        <w:jc w:val="both"/>
        <w:rPr>
          <w:rFonts w:ascii="Calibri" w:hAnsi="Calibri"/>
          <w:color w:val="000000" w:themeColor="text1"/>
          <w:sz w:val="22"/>
          <w:szCs w:val="22"/>
          <w:lang w:val="en-US"/>
        </w:rPr>
      </w:pPr>
      <w:r w:rsidRPr="00A024FF">
        <w:rPr>
          <w:rFonts w:ascii="Calibri" w:hAnsi="Calibri"/>
          <w:color w:val="000000" w:themeColor="text1"/>
          <w:sz w:val="22"/>
          <w:szCs w:val="22"/>
          <w:lang w:val="en-US"/>
        </w:rPr>
        <w:t>Tâmplăria interioară va fi din PVC, lemn stratificat sau MDF.</w:t>
      </w:r>
    </w:p>
    <w:p w14:paraId="256507C9" w14:textId="038ADF65" w:rsidR="00C328DB" w:rsidRPr="00A024FF" w:rsidRDefault="00C328DB" w:rsidP="00C328DB">
      <w:pPr>
        <w:jc w:val="both"/>
        <w:rPr>
          <w:rFonts w:ascii="Calibri" w:hAnsi="Calibri"/>
          <w:color w:val="000000" w:themeColor="text1"/>
          <w:sz w:val="22"/>
          <w:szCs w:val="22"/>
          <w:lang w:val="en-US"/>
        </w:rPr>
      </w:pPr>
      <w:r w:rsidRPr="00A024FF">
        <w:rPr>
          <w:rFonts w:ascii="Calibri" w:hAnsi="Calibri"/>
          <w:color w:val="000000" w:themeColor="text1"/>
          <w:sz w:val="22"/>
          <w:szCs w:val="22"/>
          <w:lang w:val="en-US"/>
        </w:rPr>
        <w:t>Treptele scării de acces între niveluri vor fi finisate cu gresie ceramică antiderapantă, iar balustrada va avea mâna curentă la 90</w:t>
      </w:r>
      <w:r w:rsidR="00A024FF">
        <w:rPr>
          <w:rFonts w:ascii="Calibri" w:hAnsi="Calibri"/>
          <w:color w:val="000000" w:themeColor="text1"/>
          <w:sz w:val="22"/>
          <w:szCs w:val="22"/>
          <w:lang w:val="en-US"/>
        </w:rPr>
        <w:t xml:space="preserve"> </w:t>
      </w:r>
      <w:r w:rsidRPr="00A024FF">
        <w:rPr>
          <w:rFonts w:ascii="Calibri" w:hAnsi="Calibri"/>
          <w:color w:val="000000" w:themeColor="text1"/>
          <w:sz w:val="22"/>
          <w:szCs w:val="22"/>
          <w:lang w:val="en-US"/>
        </w:rPr>
        <w:t xml:space="preserve">cm si maxim 10 cm de spațiu liber între montanți.  </w:t>
      </w:r>
    </w:p>
    <w:p w14:paraId="2FE87DDE" w14:textId="77777777" w:rsidR="00C328DB" w:rsidRPr="00A024FF" w:rsidRDefault="00C328DB" w:rsidP="00C328DB">
      <w:pPr>
        <w:jc w:val="both"/>
        <w:rPr>
          <w:rFonts w:ascii="Calibri" w:hAnsi="Calibri"/>
          <w:color w:val="000000" w:themeColor="text1"/>
          <w:sz w:val="22"/>
          <w:szCs w:val="22"/>
          <w:lang w:val="en-US"/>
        </w:rPr>
      </w:pPr>
      <w:r w:rsidRPr="00A024FF">
        <w:rPr>
          <w:rFonts w:ascii="Calibri" w:hAnsi="Calibri"/>
          <w:color w:val="000000" w:themeColor="text1"/>
          <w:sz w:val="22"/>
          <w:szCs w:val="22"/>
          <w:lang w:val="en-US"/>
        </w:rPr>
        <w:t>Culorile si texturile finisajelor interioare vor fi alese împreună cu beneficiarul.</w:t>
      </w:r>
    </w:p>
    <w:p w14:paraId="4619255E" w14:textId="77777777" w:rsidR="00852E39" w:rsidRDefault="00852E39" w:rsidP="00C328DB">
      <w:pPr>
        <w:jc w:val="both"/>
        <w:rPr>
          <w:rFonts w:ascii="Calibri" w:hAnsi="Calibri"/>
          <w:b/>
          <w:color w:val="000000" w:themeColor="text1"/>
          <w:sz w:val="22"/>
          <w:szCs w:val="22"/>
          <w:lang w:val="ro-RO"/>
        </w:rPr>
      </w:pPr>
    </w:p>
    <w:p w14:paraId="05316AF2" w14:textId="3FD76A63" w:rsidR="00C328DB" w:rsidRPr="00A024FF" w:rsidRDefault="00C328DB" w:rsidP="00C328DB">
      <w:pPr>
        <w:jc w:val="both"/>
        <w:rPr>
          <w:rFonts w:ascii="Calibri" w:hAnsi="Calibri"/>
          <w:color w:val="000000" w:themeColor="text1"/>
          <w:sz w:val="22"/>
          <w:szCs w:val="22"/>
          <w:lang w:val="ro-RO"/>
        </w:rPr>
      </w:pPr>
      <w:r w:rsidRPr="00A024FF">
        <w:rPr>
          <w:rFonts w:ascii="Calibri" w:hAnsi="Calibri"/>
          <w:b/>
          <w:color w:val="000000" w:themeColor="text1"/>
          <w:sz w:val="22"/>
          <w:szCs w:val="22"/>
          <w:lang w:val="ro-RO"/>
        </w:rPr>
        <w:t>2.2.8. Împrejmuirea</w:t>
      </w:r>
    </w:p>
    <w:p w14:paraId="53E0695B" w14:textId="26CE8CFD" w:rsidR="00C328DB" w:rsidRPr="00A024FF" w:rsidRDefault="00AE36C0" w:rsidP="00C328DB">
      <w:pPr>
        <w:jc w:val="both"/>
        <w:rPr>
          <w:rFonts w:ascii="Calibri" w:hAnsi="Calibri"/>
          <w:color w:val="000000" w:themeColor="text1"/>
          <w:sz w:val="22"/>
          <w:szCs w:val="22"/>
          <w:lang w:val="ro-RO"/>
        </w:rPr>
      </w:pPr>
      <w:bookmarkStart w:id="8" w:name="do%7Cax1%7CsiIII%7Cal2%7CliA%7Cpt3"/>
      <w:bookmarkEnd w:id="8"/>
      <w:r>
        <w:rPr>
          <w:rFonts w:ascii="Calibri" w:hAnsi="Calibri"/>
          <w:color w:val="000000" w:themeColor="text1"/>
          <w:sz w:val="22"/>
          <w:szCs w:val="22"/>
          <w:lang w:val="ro-RO"/>
        </w:rPr>
        <w:t>În cadrul acestui proiect nu se propune împrejmuire</w:t>
      </w:r>
      <w:r w:rsidR="00A024FF" w:rsidRPr="00A024FF">
        <w:rPr>
          <w:rFonts w:ascii="Calibri" w:hAnsi="Calibri"/>
          <w:color w:val="000000" w:themeColor="text1"/>
          <w:sz w:val="22"/>
          <w:szCs w:val="22"/>
          <w:lang w:val="ro-RO"/>
        </w:rPr>
        <w:t>.</w:t>
      </w:r>
    </w:p>
    <w:p w14:paraId="51654251" w14:textId="77777777" w:rsidR="00C22AFA" w:rsidRDefault="00C22AFA" w:rsidP="00C328DB">
      <w:pPr>
        <w:jc w:val="both"/>
        <w:rPr>
          <w:rFonts w:ascii="Calibri" w:hAnsi="Calibri" w:cs="Swis721 LtCn BT"/>
          <w:b/>
          <w:color w:val="000000" w:themeColor="text1"/>
          <w:sz w:val="22"/>
          <w:szCs w:val="22"/>
          <w:lang w:val="en-US"/>
        </w:rPr>
      </w:pPr>
    </w:p>
    <w:p w14:paraId="50E6C9FC" w14:textId="2353FAD9" w:rsidR="00C22AFA" w:rsidRPr="00DD6CC1" w:rsidRDefault="00C22AFA" w:rsidP="00C22AFA">
      <w:pPr>
        <w:pBdr>
          <w:bottom w:val="single" w:sz="4" w:space="1" w:color="auto"/>
        </w:pBdr>
        <w:autoSpaceDE w:val="0"/>
        <w:jc w:val="both"/>
        <w:rPr>
          <w:rFonts w:ascii="Calibri" w:hAnsi="Calibri" w:cs="Swis721 LtCn BT"/>
          <w:b/>
          <w:bCs/>
          <w:color w:val="000000" w:themeColor="text1"/>
          <w:sz w:val="22"/>
          <w:szCs w:val="22"/>
          <w:lang w:val="ro-RO"/>
        </w:rPr>
      </w:pPr>
      <w:r w:rsidRPr="00DD6CC1">
        <w:rPr>
          <w:rFonts w:ascii="Calibri" w:hAnsi="Calibri" w:cs="Swis721 LtCn BT"/>
          <w:b/>
          <w:bCs/>
          <w:color w:val="000000" w:themeColor="text1"/>
          <w:sz w:val="22"/>
          <w:szCs w:val="22"/>
          <w:lang w:val="ro-RO"/>
        </w:rPr>
        <w:t xml:space="preserve">2. Descrierea </w:t>
      </w:r>
      <w:r>
        <w:rPr>
          <w:rFonts w:ascii="Calibri" w:hAnsi="Calibri" w:cs="Swis721 LtCn BT"/>
          <w:b/>
          <w:bCs/>
          <w:color w:val="000000" w:themeColor="text1"/>
          <w:sz w:val="22"/>
          <w:szCs w:val="22"/>
          <w:lang w:val="ro-RO"/>
        </w:rPr>
        <w:t>caracteristicilor fizice ale întregului proiect</w:t>
      </w:r>
    </w:p>
    <w:p w14:paraId="40DFA84E" w14:textId="6DB8B831" w:rsidR="00C22AFA" w:rsidRDefault="00C22AFA" w:rsidP="00C22AFA">
      <w:pPr>
        <w:autoSpaceDE w:val="0"/>
        <w:jc w:val="both"/>
        <w:rPr>
          <w:rFonts w:ascii="Calibri" w:hAnsi="Calibri" w:cs="Swis721 LtCn BT"/>
          <w:b/>
          <w:bCs/>
          <w:color w:val="000000" w:themeColor="text1"/>
          <w:sz w:val="22"/>
          <w:szCs w:val="22"/>
          <w:lang w:val="ro-RO"/>
        </w:rPr>
      </w:pPr>
      <w:r>
        <w:rPr>
          <w:rFonts w:ascii="Calibri" w:hAnsi="Calibri" w:cs="Swis721 LtCn BT"/>
          <w:b/>
          <w:bCs/>
          <w:color w:val="000000" w:themeColor="text1"/>
          <w:sz w:val="22"/>
          <w:szCs w:val="22"/>
          <w:lang w:val="ro-RO"/>
        </w:rPr>
        <w:t>a) un rezumat al proiectului;</w:t>
      </w:r>
    </w:p>
    <w:p w14:paraId="627F1EB1" w14:textId="4D521D55" w:rsidR="00C22AFA" w:rsidRPr="00C34E0A" w:rsidRDefault="00C34E0A" w:rsidP="00C22AFA">
      <w:pPr>
        <w:autoSpaceDE w:val="0"/>
        <w:jc w:val="both"/>
        <w:rPr>
          <w:rFonts w:ascii="Calibri" w:hAnsi="Calibri"/>
          <w:color w:val="000000" w:themeColor="text1"/>
          <w:sz w:val="22"/>
          <w:szCs w:val="22"/>
          <w:lang w:val="ro-RO"/>
        </w:rPr>
      </w:pPr>
      <w:r w:rsidRPr="00C34E0A">
        <w:rPr>
          <w:rFonts w:ascii="Calibri" w:hAnsi="Calibri"/>
          <w:color w:val="000000" w:themeColor="text1"/>
          <w:sz w:val="22"/>
          <w:szCs w:val="22"/>
          <w:lang w:val="ro-RO"/>
        </w:rPr>
        <w:t xml:space="preserve">Conform cerințelor beneficiarului, pe amplasamentul studiat se dorește construirea unui imobil cu funcțiunea de </w:t>
      </w:r>
      <w:r w:rsidR="004D0304">
        <w:rPr>
          <w:rFonts w:ascii="Calibri" w:hAnsi="Calibri"/>
          <w:color w:val="000000" w:themeColor="text1"/>
          <w:sz w:val="22"/>
          <w:szCs w:val="22"/>
          <w:lang w:val="ro-RO"/>
        </w:rPr>
        <w:t>clădire cu apartamente de vacanță</w:t>
      </w:r>
      <w:r w:rsidRPr="00C34E0A">
        <w:rPr>
          <w:rFonts w:ascii="Calibri" w:hAnsi="Calibri"/>
          <w:color w:val="000000" w:themeColor="text1"/>
          <w:sz w:val="22"/>
          <w:szCs w:val="22"/>
          <w:lang w:val="ro-RO"/>
        </w:rPr>
        <w:t>, având regimul de înălțime P+2E</w:t>
      </w:r>
      <w:r w:rsidR="004D0304">
        <w:rPr>
          <w:rFonts w:ascii="Calibri" w:hAnsi="Calibri"/>
          <w:color w:val="000000" w:themeColor="text1"/>
          <w:sz w:val="22"/>
          <w:szCs w:val="22"/>
          <w:lang w:val="ro-RO"/>
        </w:rPr>
        <w:t>+3E parțial</w:t>
      </w:r>
      <w:r w:rsidRPr="00C34E0A">
        <w:rPr>
          <w:rFonts w:ascii="Calibri" w:hAnsi="Calibri"/>
          <w:color w:val="000000" w:themeColor="text1"/>
          <w:sz w:val="22"/>
          <w:szCs w:val="22"/>
          <w:lang w:val="ro-RO"/>
        </w:rPr>
        <w:t xml:space="preserve">. </w:t>
      </w:r>
      <w:r w:rsidR="008C5A6D">
        <w:rPr>
          <w:rFonts w:ascii="Calibri" w:hAnsi="Calibri"/>
          <w:color w:val="000000" w:themeColor="text1"/>
          <w:sz w:val="22"/>
          <w:szCs w:val="22"/>
          <w:lang w:val="ro-RO"/>
        </w:rPr>
        <w:t>Terenul este în prezent liber de construcții.</w:t>
      </w:r>
    </w:p>
    <w:p w14:paraId="63369EAD" w14:textId="34ADFA30" w:rsidR="00C328DB" w:rsidRPr="00D65721" w:rsidRDefault="00C328DB" w:rsidP="00C328DB">
      <w:pPr>
        <w:jc w:val="both"/>
        <w:rPr>
          <w:rFonts w:ascii="Calibri" w:eastAsia="Calibri" w:hAnsi="Calibri" w:cs="Calibri"/>
          <w:bCs/>
          <w:color w:val="000000" w:themeColor="text1"/>
          <w:sz w:val="22"/>
          <w:szCs w:val="22"/>
        </w:rPr>
      </w:pPr>
      <w:r w:rsidRPr="00D65721">
        <w:rPr>
          <w:rFonts w:ascii="Calibri" w:hAnsi="Calibri" w:cs="Swis721 LtCn BT"/>
          <w:b/>
          <w:color w:val="000000" w:themeColor="text1"/>
          <w:sz w:val="22"/>
          <w:szCs w:val="22"/>
          <w:lang w:val="en-US"/>
        </w:rPr>
        <w:t>b) justificarea necesităţii proiectului;</w:t>
      </w:r>
    </w:p>
    <w:p w14:paraId="3AE94590" w14:textId="53B17A25" w:rsidR="00D65721" w:rsidRPr="00D65721" w:rsidRDefault="00C328DB" w:rsidP="00C328DB">
      <w:pPr>
        <w:autoSpaceDE w:val="0"/>
        <w:jc w:val="both"/>
        <w:rPr>
          <w:rFonts w:ascii="Calibri" w:hAnsi="Calibri"/>
          <w:color w:val="000000" w:themeColor="text1"/>
          <w:sz w:val="22"/>
          <w:szCs w:val="22"/>
          <w:lang w:val="ro-RO"/>
        </w:rPr>
      </w:pPr>
      <w:r w:rsidRPr="00D65721">
        <w:rPr>
          <w:rFonts w:ascii="Calibri" w:hAnsi="Calibri"/>
          <w:color w:val="000000" w:themeColor="text1"/>
          <w:sz w:val="22"/>
          <w:szCs w:val="22"/>
          <w:lang w:val="ro-RO"/>
        </w:rPr>
        <w:t xml:space="preserve">Acest proiect pornește din cerințele și necesitatea beneficiarului de a-și extinde activitatea și de a a veni cu un alt tip de ofertă de </w:t>
      </w:r>
      <w:r w:rsidR="00AE36C0">
        <w:rPr>
          <w:rFonts w:ascii="Calibri" w:hAnsi="Calibri"/>
          <w:color w:val="000000" w:themeColor="text1"/>
          <w:sz w:val="22"/>
          <w:szCs w:val="22"/>
          <w:lang w:val="ro-RO"/>
        </w:rPr>
        <w:t>cazare turistică</w:t>
      </w:r>
      <w:r w:rsidR="00D65721" w:rsidRPr="00D65721">
        <w:rPr>
          <w:rFonts w:ascii="Calibri" w:hAnsi="Calibri"/>
          <w:color w:val="000000" w:themeColor="text1"/>
          <w:sz w:val="22"/>
          <w:szCs w:val="22"/>
          <w:lang w:val="ro-RO"/>
        </w:rPr>
        <w:t xml:space="preserve"> decât cele existente</w:t>
      </w:r>
      <w:r w:rsidRPr="00D65721">
        <w:rPr>
          <w:rFonts w:ascii="Calibri" w:hAnsi="Calibri"/>
          <w:color w:val="000000" w:themeColor="text1"/>
          <w:sz w:val="22"/>
          <w:szCs w:val="22"/>
          <w:lang w:val="ro-RO"/>
        </w:rPr>
        <w:t xml:space="preserve">. </w:t>
      </w:r>
      <w:r w:rsidR="00D65721">
        <w:rPr>
          <w:rFonts w:ascii="Calibri" w:hAnsi="Calibri"/>
          <w:color w:val="000000" w:themeColor="text1"/>
          <w:sz w:val="22"/>
          <w:szCs w:val="22"/>
          <w:lang w:val="ro-RO"/>
        </w:rPr>
        <w:t>Amplasamentul se află într-o zonă</w:t>
      </w:r>
      <w:r w:rsidR="008C5A6D">
        <w:rPr>
          <w:rFonts w:ascii="Calibri" w:hAnsi="Calibri"/>
          <w:color w:val="000000" w:themeColor="text1"/>
          <w:sz w:val="22"/>
          <w:szCs w:val="22"/>
          <w:lang w:val="ro-RO"/>
        </w:rPr>
        <w:t xml:space="preserve"> atractivă din punct de vedere turistic</w:t>
      </w:r>
      <w:r w:rsidR="00D65721">
        <w:rPr>
          <w:rFonts w:ascii="Calibri" w:hAnsi="Calibri"/>
          <w:color w:val="000000" w:themeColor="text1"/>
          <w:sz w:val="22"/>
          <w:szCs w:val="22"/>
          <w:lang w:val="ro-RO"/>
        </w:rPr>
        <w:t xml:space="preserve">, </w:t>
      </w:r>
      <w:r w:rsidR="00AE36C0">
        <w:rPr>
          <w:rFonts w:ascii="Calibri" w:hAnsi="Calibri"/>
          <w:color w:val="000000" w:themeColor="text1"/>
          <w:sz w:val="22"/>
          <w:szCs w:val="22"/>
          <w:lang w:val="ro-RO"/>
        </w:rPr>
        <w:t>afl</w:t>
      </w:r>
      <w:r w:rsidR="008C5A6D">
        <w:rPr>
          <w:rFonts w:ascii="Calibri" w:hAnsi="Calibri"/>
          <w:color w:val="000000" w:themeColor="text1"/>
          <w:sz w:val="22"/>
          <w:szCs w:val="22"/>
          <w:lang w:val="ro-RO"/>
        </w:rPr>
        <w:t>at în apropierea plajei Eforie Nord-Eforie Sud și a Mării Negre, dar și</w:t>
      </w:r>
      <w:r w:rsidR="00AE36C0">
        <w:rPr>
          <w:rFonts w:ascii="Calibri" w:hAnsi="Calibri"/>
          <w:color w:val="000000" w:themeColor="text1"/>
          <w:sz w:val="22"/>
          <w:szCs w:val="22"/>
          <w:lang w:val="ro-RO"/>
        </w:rPr>
        <w:t xml:space="preserve"> în apropierea lacului Techirghiol</w:t>
      </w:r>
      <w:r w:rsidR="008C5A6D">
        <w:rPr>
          <w:rFonts w:ascii="Calibri" w:hAnsi="Calibri"/>
          <w:color w:val="000000" w:themeColor="text1"/>
          <w:sz w:val="22"/>
          <w:szCs w:val="22"/>
          <w:lang w:val="ro-RO"/>
        </w:rPr>
        <w:t>.</w:t>
      </w:r>
    </w:p>
    <w:p w14:paraId="5406AF29" w14:textId="65C7E21E" w:rsidR="00C328DB" w:rsidRPr="00D51D55" w:rsidRDefault="00C328DB" w:rsidP="00C328DB">
      <w:pPr>
        <w:autoSpaceDE w:val="0"/>
        <w:jc w:val="both"/>
        <w:rPr>
          <w:rFonts w:ascii="Calibri" w:hAnsi="Calibri" w:cs="Swis721 LtCn BT"/>
          <w:color w:val="000000" w:themeColor="text1"/>
          <w:sz w:val="22"/>
          <w:szCs w:val="22"/>
          <w:lang w:val="en-US"/>
        </w:rPr>
      </w:pPr>
      <w:r w:rsidRPr="00D65721">
        <w:rPr>
          <w:rFonts w:ascii="Calibri" w:hAnsi="Calibri"/>
          <w:color w:val="000000" w:themeColor="text1"/>
          <w:sz w:val="22"/>
          <w:szCs w:val="22"/>
          <w:lang w:val="ro-RO"/>
        </w:rPr>
        <w:t>Proiectul a fost întocmit</w:t>
      </w:r>
      <w:r w:rsidR="00AE36C0">
        <w:rPr>
          <w:rFonts w:ascii="Calibri" w:hAnsi="Calibri"/>
          <w:color w:val="000000" w:themeColor="text1"/>
          <w:sz w:val="22"/>
          <w:szCs w:val="22"/>
          <w:lang w:val="ro-RO"/>
        </w:rPr>
        <w:t xml:space="preserve"> </w:t>
      </w:r>
      <w:r w:rsidRPr="00D65721">
        <w:rPr>
          <w:rFonts w:ascii="Calibri" w:hAnsi="Calibri"/>
          <w:color w:val="000000" w:themeColor="text1"/>
          <w:sz w:val="22"/>
          <w:szCs w:val="22"/>
          <w:lang w:val="ro-RO"/>
        </w:rPr>
        <w:t xml:space="preserve">urmărind tema cadru elaborată de beneficiar, ținându-se cont </w:t>
      </w:r>
      <w:r w:rsidRPr="00D65721">
        <w:rPr>
          <w:rFonts w:ascii="Calibri" w:hAnsi="Calibri" w:cs="Swis721 LtCn BT"/>
          <w:color w:val="000000" w:themeColor="text1"/>
          <w:sz w:val="22"/>
          <w:szCs w:val="22"/>
          <w:lang w:val="en-US"/>
        </w:rPr>
        <w:t xml:space="preserve">de  particularitățile terenului din punct de vedere al vecinătăților, pantei acestuia, al orientării față de </w:t>
      </w:r>
      <w:r w:rsidRPr="00D51D55">
        <w:rPr>
          <w:rFonts w:ascii="Calibri" w:hAnsi="Calibri" w:cs="Swis721 LtCn BT"/>
          <w:color w:val="000000" w:themeColor="text1"/>
          <w:sz w:val="22"/>
          <w:szCs w:val="22"/>
          <w:lang w:val="en-US"/>
        </w:rPr>
        <w:t>punctele cardinale, al însoririi și iluminării, al condițiilor stabilite prin documentațiile de urbanism în ceea ce privește regimul de aliniere și de înălțime, al asigurării numărului de locuri necesare pentru parcări, al posibilității de racord la utilitățile publice, al condițiilor geotehnice, al condițiilor impuse prin certificatul de urbanism.</w:t>
      </w:r>
    </w:p>
    <w:p w14:paraId="1F7A9C60" w14:textId="77777777" w:rsidR="00C328DB" w:rsidRPr="00D51D55" w:rsidRDefault="00C328DB" w:rsidP="00C328DB">
      <w:pPr>
        <w:autoSpaceDE w:val="0"/>
        <w:jc w:val="both"/>
        <w:rPr>
          <w:rFonts w:ascii="Calibri" w:hAnsi="Calibri" w:cs="Swis721 LtCn BT"/>
          <w:b/>
          <w:color w:val="000000" w:themeColor="text1"/>
          <w:sz w:val="22"/>
          <w:szCs w:val="22"/>
          <w:lang w:val="en-US"/>
        </w:rPr>
      </w:pPr>
      <w:r w:rsidRPr="00D51D55">
        <w:rPr>
          <w:rFonts w:ascii="Calibri" w:hAnsi="Calibri" w:cs="Swis721 LtCn BT"/>
          <w:b/>
          <w:color w:val="000000" w:themeColor="text1"/>
          <w:sz w:val="22"/>
          <w:szCs w:val="22"/>
          <w:lang w:val="en-US"/>
        </w:rPr>
        <w:t>c) valoarea investiţiei;</w:t>
      </w:r>
    </w:p>
    <w:p w14:paraId="3DCDD89B" w14:textId="3379CB78" w:rsidR="00C328DB" w:rsidRPr="00E00E80" w:rsidRDefault="008C5A6D" w:rsidP="00C328DB">
      <w:pPr>
        <w:autoSpaceDE w:val="0"/>
        <w:jc w:val="both"/>
        <w:rPr>
          <w:rFonts w:ascii="Calibri" w:hAnsi="Calibri" w:cs="Swis721 LtCn BT"/>
          <w:sz w:val="22"/>
          <w:szCs w:val="22"/>
          <w:lang w:val="en-US"/>
        </w:rPr>
      </w:pPr>
      <w:r w:rsidRPr="00E00E80">
        <w:rPr>
          <w:rFonts w:ascii="Calibri" w:hAnsi="Calibri" w:cs="Swis721 LtCn BT"/>
          <w:sz w:val="22"/>
          <w:szCs w:val="22"/>
          <w:lang w:val="en-US"/>
        </w:rPr>
        <w:t>6</w:t>
      </w:r>
      <w:r w:rsidR="000D53CB" w:rsidRPr="00E00E80">
        <w:rPr>
          <w:rFonts w:ascii="Calibri" w:hAnsi="Calibri" w:cs="Swis721 LtCn BT"/>
          <w:sz w:val="22"/>
          <w:szCs w:val="22"/>
          <w:lang w:val="en-US"/>
        </w:rPr>
        <w:t>4</w:t>
      </w:r>
      <w:r w:rsidRPr="00E00E80">
        <w:rPr>
          <w:rFonts w:ascii="Calibri" w:hAnsi="Calibri" w:cs="Swis721 LtCn BT"/>
          <w:sz w:val="22"/>
          <w:szCs w:val="22"/>
          <w:lang w:val="en-US"/>
        </w:rPr>
        <w:t>8</w:t>
      </w:r>
      <w:r w:rsidR="00D51D55" w:rsidRPr="00E00E80">
        <w:rPr>
          <w:rFonts w:ascii="Calibri" w:hAnsi="Calibri" w:cs="Swis721 LtCn BT"/>
          <w:sz w:val="22"/>
          <w:szCs w:val="22"/>
          <w:lang w:val="en-US"/>
        </w:rPr>
        <w:t xml:space="preserve"> 000</w:t>
      </w:r>
      <w:r w:rsidR="00C328DB" w:rsidRPr="00E00E80">
        <w:rPr>
          <w:rFonts w:ascii="Calibri" w:hAnsi="Calibri" w:cs="Swis721 LtCn BT"/>
          <w:sz w:val="22"/>
          <w:szCs w:val="22"/>
          <w:lang w:val="en-US"/>
        </w:rPr>
        <w:t xml:space="preserve"> lei – valoarea aproximativă Construcții + Montaj</w:t>
      </w:r>
    </w:p>
    <w:p w14:paraId="1CFB81F6" w14:textId="77777777" w:rsidR="00C328DB" w:rsidRPr="00D51D55" w:rsidRDefault="00C328DB" w:rsidP="00C328DB">
      <w:pPr>
        <w:autoSpaceDE w:val="0"/>
        <w:jc w:val="both"/>
        <w:rPr>
          <w:rFonts w:ascii="Calibri" w:hAnsi="Calibri" w:cs="Swis721 LtCn BT"/>
          <w:b/>
          <w:bCs/>
          <w:color w:val="000000" w:themeColor="text1"/>
          <w:sz w:val="22"/>
          <w:szCs w:val="22"/>
          <w:lang w:val="en-US"/>
        </w:rPr>
      </w:pPr>
      <w:r w:rsidRPr="00D51D55">
        <w:rPr>
          <w:rFonts w:ascii="Calibri" w:hAnsi="Calibri" w:cs="Swis721 LtCn BT"/>
          <w:b/>
          <w:bCs/>
          <w:color w:val="000000" w:themeColor="text1"/>
          <w:sz w:val="22"/>
          <w:szCs w:val="22"/>
          <w:lang w:val="en-US"/>
        </w:rPr>
        <w:t>d) perioada de implementare propusă;</w:t>
      </w:r>
    </w:p>
    <w:p w14:paraId="77B57110" w14:textId="332A60DA" w:rsidR="00C328DB" w:rsidRPr="008C5A6D" w:rsidRDefault="000870D4" w:rsidP="00C328DB">
      <w:pPr>
        <w:autoSpaceDE w:val="0"/>
        <w:jc w:val="both"/>
        <w:rPr>
          <w:rFonts w:ascii="Calibri" w:hAnsi="Calibri" w:cs="Swis721 LtCn BT"/>
          <w:sz w:val="22"/>
          <w:szCs w:val="22"/>
          <w:lang w:val="en-US"/>
        </w:rPr>
      </w:pPr>
      <w:r w:rsidRPr="008C5A6D">
        <w:rPr>
          <w:rFonts w:ascii="Calibri" w:hAnsi="Calibri" w:cs="Swis721 LtCn BT"/>
          <w:sz w:val="22"/>
          <w:szCs w:val="22"/>
          <w:lang w:val="en-US"/>
        </w:rPr>
        <w:t>septe</w:t>
      </w:r>
      <w:r w:rsidR="00C328DB" w:rsidRPr="008C5A6D">
        <w:rPr>
          <w:rFonts w:ascii="Calibri" w:hAnsi="Calibri" w:cs="Swis721 LtCn BT"/>
          <w:sz w:val="22"/>
          <w:szCs w:val="22"/>
          <w:lang w:val="en-US"/>
        </w:rPr>
        <w:t>mbrie 202</w:t>
      </w:r>
      <w:r w:rsidRPr="008C5A6D">
        <w:rPr>
          <w:rFonts w:ascii="Calibri" w:hAnsi="Calibri" w:cs="Swis721 LtCn BT"/>
          <w:sz w:val="22"/>
          <w:szCs w:val="22"/>
          <w:lang w:val="en-US"/>
        </w:rPr>
        <w:t>3</w:t>
      </w:r>
      <w:r w:rsidR="00C328DB" w:rsidRPr="008C5A6D">
        <w:rPr>
          <w:rFonts w:ascii="Calibri" w:hAnsi="Calibri" w:cs="Swis721 LtCn BT"/>
          <w:sz w:val="22"/>
          <w:szCs w:val="22"/>
          <w:lang w:val="en-US"/>
        </w:rPr>
        <w:t xml:space="preserve"> – </w:t>
      </w:r>
      <w:r w:rsidRPr="008C5A6D">
        <w:rPr>
          <w:rFonts w:ascii="Calibri" w:hAnsi="Calibri" w:cs="Swis721 LtCn BT"/>
          <w:sz w:val="22"/>
          <w:szCs w:val="22"/>
          <w:lang w:val="en-US"/>
        </w:rPr>
        <w:t>septe</w:t>
      </w:r>
      <w:r w:rsidR="00C328DB" w:rsidRPr="008C5A6D">
        <w:rPr>
          <w:rFonts w:ascii="Calibri" w:hAnsi="Calibri" w:cs="Swis721 LtCn BT"/>
          <w:sz w:val="22"/>
          <w:szCs w:val="22"/>
          <w:lang w:val="en-US"/>
        </w:rPr>
        <w:t>mbrie 2025</w:t>
      </w:r>
    </w:p>
    <w:p w14:paraId="18168486" w14:textId="2D2D3A36" w:rsidR="00465363" w:rsidRPr="00D51D55" w:rsidRDefault="00C328DB" w:rsidP="00C328DB">
      <w:pPr>
        <w:autoSpaceDE w:val="0"/>
        <w:jc w:val="both"/>
        <w:rPr>
          <w:rFonts w:asciiTheme="minorHAnsi" w:hAnsiTheme="minorHAnsi" w:cstheme="minorHAnsi"/>
          <w:b/>
          <w:color w:val="000000" w:themeColor="text1"/>
          <w:sz w:val="22"/>
          <w:szCs w:val="22"/>
          <w:lang w:val="en-US"/>
        </w:rPr>
      </w:pPr>
      <w:r w:rsidRPr="00D51D55">
        <w:rPr>
          <w:rFonts w:ascii="Calibri" w:hAnsi="Calibri" w:cs="Swis721 LtCn BT"/>
          <w:b/>
          <w:color w:val="000000" w:themeColor="text1"/>
          <w:sz w:val="22"/>
          <w:szCs w:val="22"/>
          <w:lang w:val="en-US"/>
        </w:rPr>
        <w:t xml:space="preserve">e) planşe reprezentând limitele amplasamentului proiectului, inclusiv orice suprafaţă de teren </w:t>
      </w:r>
      <w:r w:rsidRPr="00D51D55">
        <w:rPr>
          <w:rFonts w:asciiTheme="minorHAnsi" w:hAnsiTheme="minorHAnsi" w:cstheme="minorHAnsi"/>
          <w:b/>
          <w:color w:val="000000" w:themeColor="text1"/>
          <w:sz w:val="22"/>
          <w:szCs w:val="22"/>
          <w:lang w:val="en-US"/>
        </w:rPr>
        <w:t>solicitată pentru a fi folosită temporar (planuri de situaţie şi amplasamente);</w:t>
      </w:r>
    </w:p>
    <w:p w14:paraId="775C0CD7" w14:textId="77777777" w:rsidR="00C328DB" w:rsidRPr="00D51D55" w:rsidRDefault="00C328DB" w:rsidP="00C328DB">
      <w:pPr>
        <w:rPr>
          <w:rFonts w:asciiTheme="minorHAnsi" w:hAnsiTheme="minorHAnsi" w:cstheme="minorHAnsi"/>
          <w:color w:val="000000" w:themeColor="text1"/>
          <w:sz w:val="22"/>
          <w:szCs w:val="22"/>
          <w:lang w:val="en-US"/>
        </w:rPr>
      </w:pPr>
      <w:r w:rsidRPr="00D51D55">
        <w:rPr>
          <w:rFonts w:asciiTheme="minorHAnsi" w:hAnsiTheme="minorHAnsi" w:cstheme="minorHAnsi"/>
          <w:color w:val="000000" w:themeColor="text1"/>
          <w:sz w:val="22"/>
          <w:szCs w:val="22"/>
          <w:lang w:val="en-US"/>
        </w:rPr>
        <w:t>Planul de situație, unde se ilustrează limitele amplasamentului proiectului, vecinătățile, propunerea, va fi anexat prezentei documentații.</w:t>
      </w:r>
    </w:p>
    <w:p w14:paraId="21657969" w14:textId="77777777" w:rsidR="00C328DB" w:rsidRPr="00465363" w:rsidRDefault="00C328DB" w:rsidP="00C328DB">
      <w:pPr>
        <w:autoSpaceDE w:val="0"/>
        <w:jc w:val="both"/>
        <w:rPr>
          <w:rFonts w:ascii="Calibri" w:hAnsi="Calibri" w:cs="Swis721 LtCn BT"/>
          <w:b/>
          <w:color w:val="000000" w:themeColor="text1"/>
          <w:sz w:val="22"/>
          <w:szCs w:val="22"/>
          <w:lang w:val="en-US"/>
        </w:rPr>
      </w:pPr>
      <w:r w:rsidRPr="00D51D55">
        <w:rPr>
          <w:rFonts w:ascii="Calibri" w:hAnsi="Calibri" w:cs="Swis721 LtCn BT"/>
          <w:b/>
          <w:color w:val="000000" w:themeColor="text1"/>
          <w:sz w:val="22"/>
          <w:szCs w:val="22"/>
          <w:lang w:val="en-US"/>
        </w:rPr>
        <w:t xml:space="preserve">f) o descriere a caracteristicilor fizice ale întregului </w:t>
      </w:r>
      <w:r w:rsidRPr="00465363">
        <w:rPr>
          <w:rFonts w:ascii="Calibri" w:hAnsi="Calibri" w:cs="Swis721 LtCn BT"/>
          <w:b/>
          <w:color w:val="000000" w:themeColor="text1"/>
          <w:sz w:val="22"/>
          <w:szCs w:val="22"/>
          <w:lang w:val="en-US"/>
        </w:rPr>
        <w:t>proiect, formele fizice ale proiectului (planuri, clădiri, alte structuri, materiale de construcţie şi altele).</w:t>
      </w:r>
    </w:p>
    <w:p w14:paraId="4CEF7ACC" w14:textId="77777777" w:rsidR="00C328DB" w:rsidRPr="00465363" w:rsidRDefault="00C328DB" w:rsidP="00C328DB">
      <w:pPr>
        <w:autoSpaceDE w:val="0"/>
        <w:jc w:val="both"/>
        <w:rPr>
          <w:rFonts w:ascii="Calibri" w:hAnsi="Calibri" w:cs="Swis721 LtCn BT"/>
          <w:color w:val="000000" w:themeColor="text1"/>
          <w:sz w:val="22"/>
          <w:szCs w:val="22"/>
          <w:lang w:val="en-US"/>
        </w:rPr>
      </w:pPr>
      <w:r w:rsidRPr="00465363">
        <w:rPr>
          <w:rFonts w:ascii="Calibri" w:hAnsi="Calibri" w:cs="Swis721 LtCn BT"/>
          <w:color w:val="000000" w:themeColor="text1"/>
          <w:sz w:val="22"/>
          <w:szCs w:val="22"/>
          <w:lang w:val="en-US"/>
        </w:rPr>
        <w:t>Se prezintă elementele specifice caracteristice proiectului propus:</w:t>
      </w:r>
    </w:p>
    <w:p w14:paraId="1A46D328" w14:textId="77777777" w:rsidR="00C328DB" w:rsidRPr="00465363" w:rsidRDefault="00C328DB" w:rsidP="00C328DB">
      <w:pPr>
        <w:autoSpaceDE w:val="0"/>
        <w:jc w:val="both"/>
        <w:rPr>
          <w:rFonts w:ascii="Calibri" w:hAnsi="Calibri" w:cs="Swis721 LtCn BT"/>
          <w:b/>
          <w:color w:val="000000" w:themeColor="text1"/>
          <w:sz w:val="22"/>
          <w:szCs w:val="22"/>
          <w:lang w:val="en-US"/>
        </w:rPr>
      </w:pPr>
      <w:r w:rsidRPr="00465363">
        <w:rPr>
          <w:rFonts w:ascii="Calibri" w:hAnsi="Calibri" w:cs="Swis721 LtCn BT"/>
          <w:color w:val="000000" w:themeColor="text1"/>
          <w:sz w:val="22"/>
          <w:szCs w:val="22"/>
          <w:lang w:val="en-US"/>
        </w:rPr>
        <w:t xml:space="preserve">    </w:t>
      </w:r>
      <w:r w:rsidRPr="00465363">
        <w:rPr>
          <w:rFonts w:ascii="Calibri" w:hAnsi="Calibri" w:cs="Swis721 LtCn BT"/>
          <w:b/>
          <w:color w:val="000000" w:themeColor="text1"/>
          <w:sz w:val="22"/>
          <w:szCs w:val="22"/>
          <w:lang w:val="en-US"/>
        </w:rPr>
        <w:t>- profilul şi capacităţile de producţie;</w:t>
      </w:r>
    </w:p>
    <w:p w14:paraId="10C026BA" w14:textId="77777777" w:rsidR="00C328DB" w:rsidRPr="00465363" w:rsidRDefault="00C328DB" w:rsidP="00C328DB">
      <w:pPr>
        <w:autoSpaceDE w:val="0"/>
        <w:jc w:val="both"/>
        <w:rPr>
          <w:rFonts w:ascii="Calibri" w:hAnsi="Calibri" w:cs="Swis721 LtCn BT"/>
          <w:color w:val="000000" w:themeColor="text1"/>
          <w:sz w:val="22"/>
          <w:szCs w:val="22"/>
          <w:lang w:val="en-US"/>
        </w:rPr>
      </w:pPr>
      <w:r w:rsidRPr="00465363">
        <w:rPr>
          <w:rFonts w:ascii="Calibri" w:hAnsi="Calibri" w:cs="Swis721 LtCn BT"/>
          <w:color w:val="000000" w:themeColor="text1"/>
          <w:sz w:val="22"/>
          <w:szCs w:val="22"/>
          <w:lang w:val="en-US"/>
        </w:rPr>
        <w:t>Nu există activități de producție în cadrul investiției propuse.</w:t>
      </w:r>
    </w:p>
    <w:p w14:paraId="369A72BB" w14:textId="77777777" w:rsidR="00C328DB" w:rsidRPr="00465363" w:rsidRDefault="00C328DB" w:rsidP="00C328DB">
      <w:pPr>
        <w:autoSpaceDE w:val="0"/>
        <w:jc w:val="both"/>
        <w:rPr>
          <w:rFonts w:ascii="Calibri" w:hAnsi="Calibri" w:cs="Swis721 LtCn BT"/>
          <w:b/>
          <w:color w:val="000000" w:themeColor="text1"/>
          <w:sz w:val="22"/>
          <w:szCs w:val="22"/>
          <w:lang w:val="en-US"/>
        </w:rPr>
      </w:pPr>
      <w:r w:rsidRPr="00465363">
        <w:rPr>
          <w:rFonts w:ascii="Calibri" w:hAnsi="Calibri" w:cs="Swis721 LtCn BT"/>
          <w:b/>
          <w:color w:val="000000" w:themeColor="text1"/>
          <w:sz w:val="22"/>
          <w:szCs w:val="22"/>
          <w:lang w:val="en-US"/>
        </w:rPr>
        <w:t xml:space="preserve">    - descrierea instalaţiei şi a fluxurilor tehnologice existente pe amplasament (după caz);</w:t>
      </w:r>
    </w:p>
    <w:p w14:paraId="5E303C82" w14:textId="77777777" w:rsidR="00C328DB" w:rsidRPr="00465363" w:rsidRDefault="00C328DB" w:rsidP="00C328DB">
      <w:pPr>
        <w:autoSpaceDE w:val="0"/>
        <w:jc w:val="both"/>
        <w:rPr>
          <w:rFonts w:ascii="Calibri" w:hAnsi="Calibri" w:cs="Swis721 LtCn BT"/>
          <w:color w:val="000000" w:themeColor="text1"/>
          <w:sz w:val="22"/>
          <w:szCs w:val="22"/>
          <w:lang w:val="en-US"/>
        </w:rPr>
      </w:pPr>
      <w:r w:rsidRPr="00465363">
        <w:rPr>
          <w:rFonts w:ascii="Calibri" w:hAnsi="Calibri" w:cs="Swis721 LtCn BT"/>
          <w:color w:val="000000" w:themeColor="text1"/>
          <w:sz w:val="22"/>
          <w:szCs w:val="22"/>
          <w:lang w:val="en-US"/>
        </w:rPr>
        <w:t>Nu este cazul.</w:t>
      </w:r>
    </w:p>
    <w:p w14:paraId="7B8E397D" w14:textId="77777777" w:rsidR="00C328DB" w:rsidRPr="00465363" w:rsidRDefault="00C328DB" w:rsidP="00C328DB">
      <w:pPr>
        <w:autoSpaceDE w:val="0"/>
        <w:jc w:val="both"/>
        <w:rPr>
          <w:rFonts w:ascii="Calibri" w:hAnsi="Calibri" w:cs="Swis721 LtCn BT"/>
          <w:b/>
          <w:color w:val="000000" w:themeColor="text1"/>
          <w:sz w:val="22"/>
          <w:szCs w:val="22"/>
          <w:lang w:val="en-US"/>
        </w:rPr>
      </w:pPr>
      <w:r w:rsidRPr="00465363">
        <w:rPr>
          <w:rFonts w:ascii="Calibri" w:hAnsi="Calibri" w:cs="Swis721 LtCn BT"/>
          <w:b/>
          <w:color w:val="000000" w:themeColor="text1"/>
          <w:sz w:val="22"/>
          <w:szCs w:val="22"/>
          <w:lang w:val="en-US"/>
        </w:rPr>
        <w:t xml:space="preserve">    - descrierea proceselor de producţie ale proiectului propus, în funcţie de specificul investiţiei, produse şi subproduse obţinute, mărimea, capacitatea;</w:t>
      </w:r>
    </w:p>
    <w:p w14:paraId="1A4070B1" w14:textId="77777777" w:rsidR="00C328DB" w:rsidRPr="00465363" w:rsidRDefault="00C328DB" w:rsidP="00C328DB">
      <w:pPr>
        <w:autoSpaceDE w:val="0"/>
        <w:jc w:val="both"/>
        <w:rPr>
          <w:rFonts w:ascii="Calibri" w:hAnsi="Calibri" w:cs="Swis721 LtCn BT"/>
          <w:color w:val="000000" w:themeColor="text1"/>
          <w:sz w:val="22"/>
          <w:szCs w:val="22"/>
          <w:lang w:val="en-US"/>
        </w:rPr>
      </w:pPr>
      <w:r w:rsidRPr="00465363">
        <w:rPr>
          <w:rFonts w:ascii="Calibri" w:hAnsi="Calibri" w:cs="Swis721 LtCn BT"/>
          <w:color w:val="000000" w:themeColor="text1"/>
          <w:sz w:val="22"/>
          <w:szCs w:val="22"/>
          <w:lang w:val="en-US"/>
        </w:rPr>
        <w:t>Nu există activități de producție în cadrul investiției propuse.</w:t>
      </w:r>
    </w:p>
    <w:p w14:paraId="352FE894" w14:textId="77777777" w:rsidR="00C328DB" w:rsidRPr="00465363" w:rsidRDefault="00C328DB" w:rsidP="00C328DB">
      <w:pPr>
        <w:autoSpaceDE w:val="0"/>
        <w:jc w:val="both"/>
        <w:rPr>
          <w:rFonts w:ascii="Calibri" w:hAnsi="Calibri" w:cs="Swis721 LtCn BT"/>
          <w:b/>
          <w:color w:val="000000" w:themeColor="text1"/>
          <w:sz w:val="22"/>
          <w:szCs w:val="22"/>
          <w:lang w:val="en-US"/>
        </w:rPr>
      </w:pPr>
      <w:r w:rsidRPr="00465363">
        <w:rPr>
          <w:rFonts w:ascii="Calibri" w:hAnsi="Calibri" w:cs="Swis721 LtCn BT"/>
          <w:b/>
          <w:color w:val="000000" w:themeColor="text1"/>
          <w:sz w:val="22"/>
          <w:szCs w:val="22"/>
          <w:lang w:val="en-US"/>
        </w:rPr>
        <w:lastRenderedPageBreak/>
        <w:t xml:space="preserve">    - materiile prime, energia şi combustibilii utilizaţi, cu modul de asigurare a acestora;</w:t>
      </w:r>
    </w:p>
    <w:p w14:paraId="09FA4B0A" w14:textId="77777777" w:rsidR="00C328DB" w:rsidRPr="00465363" w:rsidRDefault="00C328DB" w:rsidP="00C328DB">
      <w:pPr>
        <w:autoSpaceDE w:val="0"/>
        <w:jc w:val="both"/>
        <w:rPr>
          <w:rFonts w:ascii="Calibri" w:hAnsi="Calibri" w:cs="Swis721 LtCn BT"/>
          <w:color w:val="000000" w:themeColor="text1"/>
          <w:sz w:val="22"/>
          <w:szCs w:val="22"/>
          <w:lang w:val="en-US"/>
        </w:rPr>
      </w:pPr>
      <w:r w:rsidRPr="00465363">
        <w:rPr>
          <w:rFonts w:ascii="Calibri" w:hAnsi="Calibri" w:cs="Swis721 LtCn BT"/>
          <w:color w:val="000000" w:themeColor="text1"/>
          <w:sz w:val="22"/>
          <w:szCs w:val="22"/>
          <w:u w:val="single"/>
          <w:lang w:val="en-US"/>
        </w:rPr>
        <w:t>Materii prime:</w:t>
      </w:r>
      <w:r w:rsidRPr="00465363">
        <w:rPr>
          <w:rFonts w:ascii="Calibri" w:hAnsi="Calibri" w:cs="Swis721 LtCn BT"/>
          <w:color w:val="000000" w:themeColor="text1"/>
          <w:sz w:val="22"/>
          <w:szCs w:val="22"/>
          <w:lang w:val="en-US"/>
        </w:rPr>
        <w:t xml:space="preserve"> </w:t>
      </w:r>
    </w:p>
    <w:p w14:paraId="621D66DE" w14:textId="50476CC2" w:rsidR="00C328DB" w:rsidRPr="00465363" w:rsidRDefault="00C328DB" w:rsidP="00C328DB">
      <w:pPr>
        <w:autoSpaceDE w:val="0"/>
        <w:jc w:val="both"/>
        <w:rPr>
          <w:rFonts w:ascii="Calibri" w:hAnsi="Calibri" w:cs="Swis721 LtCn BT"/>
          <w:color w:val="000000" w:themeColor="text1"/>
          <w:sz w:val="22"/>
          <w:szCs w:val="22"/>
        </w:rPr>
      </w:pPr>
      <w:r w:rsidRPr="00465363">
        <w:rPr>
          <w:rFonts w:ascii="Calibri" w:hAnsi="Calibri" w:cs="Swis721 LtCn BT"/>
          <w:color w:val="000000" w:themeColor="text1"/>
          <w:sz w:val="22"/>
          <w:szCs w:val="22"/>
        </w:rPr>
        <w:t xml:space="preserve">La realizarea lucrărilor se vor utiliza numai materii prime și materiale agrementate conform reglementărilor, legilor și standardelor naționale armonizate cu legislația UE în vigoare: beton, agregate, b.c.a., gips carton, polistiren, membrane hidroizolante, profile metalice, cherestea, sticlă etc, </w:t>
      </w:r>
      <w:r w:rsidR="00465363" w:rsidRPr="00465363">
        <w:rPr>
          <w:rFonts w:ascii="Calibri" w:hAnsi="Calibri" w:cs="Swis721 LtCn BT"/>
          <w:color w:val="000000" w:themeColor="text1"/>
          <w:sz w:val="22"/>
          <w:szCs w:val="22"/>
        </w:rPr>
        <w:t xml:space="preserve">placaje, microciment, </w:t>
      </w:r>
      <w:r w:rsidRPr="00465363">
        <w:rPr>
          <w:rFonts w:ascii="Calibri" w:hAnsi="Calibri" w:cs="Swis721 LtCn BT"/>
          <w:color w:val="000000" w:themeColor="text1"/>
          <w:sz w:val="22"/>
          <w:szCs w:val="22"/>
        </w:rPr>
        <w:t xml:space="preserve">achiziționate de pe piața internă, de la distribuitori autorizați. </w:t>
      </w:r>
    </w:p>
    <w:p w14:paraId="1D00413F" w14:textId="77777777" w:rsidR="00C328DB" w:rsidRPr="00465363" w:rsidRDefault="00C328DB" w:rsidP="00C328DB">
      <w:pPr>
        <w:autoSpaceDE w:val="0"/>
        <w:jc w:val="both"/>
        <w:rPr>
          <w:rFonts w:ascii="Calibri" w:hAnsi="Calibri" w:cs="Swis721 LtCn BT"/>
          <w:color w:val="000000" w:themeColor="text1"/>
          <w:sz w:val="22"/>
          <w:szCs w:val="22"/>
          <w:lang w:val="en-US"/>
        </w:rPr>
      </w:pPr>
      <w:r w:rsidRPr="00465363">
        <w:rPr>
          <w:rFonts w:ascii="Calibri" w:hAnsi="Calibri" w:cs="Swis721 LtCn BT"/>
          <w:color w:val="000000" w:themeColor="text1"/>
          <w:sz w:val="22"/>
          <w:szCs w:val="22"/>
          <w:u w:val="single"/>
          <w:lang w:val="en-US"/>
        </w:rPr>
        <w:t>Energia și combustibilii utilizați:</w:t>
      </w:r>
      <w:r w:rsidRPr="00465363">
        <w:rPr>
          <w:rFonts w:ascii="Calibri" w:hAnsi="Calibri" w:cs="Swis721 LtCn BT"/>
          <w:color w:val="000000" w:themeColor="text1"/>
          <w:sz w:val="22"/>
          <w:szCs w:val="22"/>
          <w:lang w:val="en-US"/>
        </w:rPr>
        <w:t xml:space="preserve"> energie electrică, gaz metan, combustibil</w:t>
      </w:r>
    </w:p>
    <w:p w14:paraId="2DD3C543" w14:textId="77777777" w:rsidR="00C328DB" w:rsidRPr="00465363" w:rsidRDefault="00C328DB" w:rsidP="00C328DB">
      <w:pPr>
        <w:autoSpaceDE w:val="0"/>
        <w:jc w:val="both"/>
        <w:rPr>
          <w:rFonts w:ascii="Calibri" w:hAnsi="Calibri" w:cs="Swis721 LtCn BT"/>
          <w:color w:val="000000" w:themeColor="text1"/>
          <w:sz w:val="22"/>
          <w:szCs w:val="22"/>
        </w:rPr>
      </w:pPr>
      <w:r w:rsidRPr="00465363">
        <w:rPr>
          <w:rFonts w:ascii="Calibri" w:hAnsi="Calibri" w:cs="Swis721 LtCn BT"/>
          <w:color w:val="000000" w:themeColor="text1"/>
          <w:sz w:val="22"/>
          <w:szCs w:val="22"/>
        </w:rPr>
        <w:t xml:space="preserve">Utilajele și echipamentele folosite se vor alimenta cu combustibil din stații de distribuție carburanți autorizate. Nu vor fi realizate depozite de carburanți în cadrul organizării de șantier. </w:t>
      </w:r>
    </w:p>
    <w:p w14:paraId="304357BC" w14:textId="77777777" w:rsidR="00C328DB" w:rsidRPr="00465363" w:rsidRDefault="00C328DB" w:rsidP="00C328DB">
      <w:pPr>
        <w:autoSpaceDE w:val="0"/>
        <w:jc w:val="both"/>
        <w:rPr>
          <w:rFonts w:ascii="Calibri" w:hAnsi="Calibri" w:cs="Swis721 LtCn BT"/>
          <w:b/>
          <w:color w:val="000000" w:themeColor="text1"/>
          <w:sz w:val="22"/>
          <w:szCs w:val="22"/>
          <w:lang w:val="en-US"/>
        </w:rPr>
      </w:pPr>
      <w:r w:rsidRPr="00465363">
        <w:rPr>
          <w:rFonts w:ascii="Calibri" w:hAnsi="Calibri" w:cs="Swis721 LtCn BT"/>
          <w:b/>
          <w:color w:val="000000" w:themeColor="text1"/>
          <w:sz w:val="22"/>
          <w:szCs w:val="22"/>
          <w:lang w:val="en-US"/>
        </w:rPr>
        <w:t xml:space="preserve">    - racordarea la reţelele utilitare existente în zonă;</w:t>
      </w:r>
    </w:p>
    <w:p w14:paraId="22898A36" w14:textId="77777777" w:rsidR="00C328DB" w:rsidRPr="00465363" w:rsidRDefault="00C328DB" w:rsidP="00C328DB">
      <w:pPr>
        <w:autoSpaceDE w:val="0"/>
        <w:jc w:val="both"/>
        <w:rPr>
          <w:rFonts w:ascii="Calibri" w:hAnsi="Calibri" w:cs="Swis721 LtCn BT"/>
          <w:color w:val="000000" w:themeColor="text1"/>
          <w:sz w:val="22"/>
          <w:szCs w:val="22"/>
          <w:lang w:val="en-US"/>
        </w:rPr>
      </w:pPr>
      <w:r w:rsidRPr="00465363">
        <w:rPr>
          <w:rFonts w:ascii="Calibri" w:hAnsi="Calibri" w:cs="Swis721 LtCn BT"/>
          <w:color w:val="000000" w:themeColor="text1"/>
          <w:sz w:val="22"/>
          <w:szCs w:val="22"/>
          <w:lang w:val="en-US"/>
        </w:rPr>
        <w:t>Clădirea se va racorda la rețelele utilitare existente în zonă: apă, canalizare, energie electrică, gaz metan, în condițiile ce vor fi specificate în avize de către furnizorii de utilități urbane.</w:t>
      </w:r>
    </w:p>
    <w:p w14:paraId="1187F4F7" w14:textId="77777777" w:rsidR="00C328DB" w:rsidRPr="006F041F" w:rsidRDefault="00C328DB" w:rsidP="00C328DB">
      <w:pPr>
        <w:autoSpaceDE w:val="0"/>
        <w:jc w:val="both"/>
        <w:rPr>
          <w:rFonts w:ascii="Calibri" w:hAnsi="Calibri" w:cs="Swis721 LtCn BT"/>
          <w:color w:val="000000" w:themeColor="text1"/>
          <w:sz w:val="22"/>
          <w:szCs w:val="22"/>
          <w:u w:val="single"/>
          <w:lang w:val="en-US"/>
        </w:rPr>
      </w:pPr>
      <w:r w:rsidRPr="006F041F">
        <w:rPr>
          <w:rFonts w:ascii="Calibri" w:hAnsi="Calibri" w:cs="Swis721 LtCn BT"/>
          <w:color w:val="000000" w:themeColor="text1"/>
          <w:sz w:val="22"/>
          <w:szCs w:val="22"/>
          <w:u w:val="single"/>
          <w:lang w:val="en-US"/>
        </w:rPr>
        <w:t>Modul de asigurare al utilităților:</w:t>
      </w:r>
    </w:p>
    <w:p w14:paraId="7BEFB6B0" w14:textId="414D7D31" w:rsidR="000870D4" w:rsidRPr="00EA4229" w:rsidRDefault="00FB5693" w:rsidP="000870D4">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Clădirea se va racorda la rețelele publice de utilități aflate în zonă.</w:t>
      </w:r>
    </w:p>
    <w:p w14:paraId="0B61DB3E" w14:textId="77777777" w:rsidR="00C328DB" w:rsidRPr="00DE5333" w:rsidRDefault="00C328DB" w:rsidP="00C328DB">
      <w:pPr>
        <w:autoSpaceDE w:val="0"/>
        <w:jc w:val="both"/>
        <w:rPr>
          <w:rFonts w:ascii="Calibri" w:hAnsi="Calibri" w:cs="Swis721 LtCn BT"/>
          <w:b/>
          <w:bCs/>
          <w:i/>
          <w:iCs/>
          <w:color w:val="FF0000"/>
          <w:sz w:val="22"/>
          <w:szCs w:val="22"/>
          <w:lang w:val="en-US"/>
        </w:rPr>
      </w:pPr>
      <w:r w:rsidRPr="006F041F">
        <w:rPr>
          <w:rFonts w:ascii="Calibri" w:hAnsi="Calibri" w:cs="Swis721 LtCn BT"/>
          <w:b/>
          <w:bCs/>
          <w:i/>
          <w:iCs/>
          <w:color w:val="000000" w:themeColor="text1"/>
          <w:sz w:val="22"/>
          <w:szCs w:val="22"/>
          <w:lang w:val="en-US"/>
        </w:rPr>
        <w:t>Condițiile de racordare vor fi specificate pentru fiecare aviz de către furnizorii de utilități urbane.</w:t>
      </w:r>
    </w:p>
    <w:p w14:paraId="5A918566" w14:textId="77777777" w:rsidR="00C328DB" w:rsidRPr="00EA4229" w:rsidRDefault="00C328DB" w:rsidP="00C328DB">
      <w:pPr>
        <w:autoSpaceDE w:val="0"/>
        <w:jc w:val="both"/>
        <w:rPr>
          <w:rFonts w:ascii="Calibri" w:hAnsi="Calibri" w:cs="Swis721 LtCn BT"/>
          <w:color w:val="000000" w:themeColor="text1"/>
          <w:sz w:val="22"/>
          <w:szCs w:val="22"/>
          <w:lang w:val="ro-RO"/>
        </w:rPr>
      </w:pPr>
      <w:r w:rsidRPr="00EA4229">
        <w:rPr>
          <w:rFonts w:ascii="Calibri" w:hAnsi="Calibri" w:cs="Swis721 LtCn BT"/>
          <w:color w:val="000000" w:themeColor="text1"/>
          <w:sz w:val="22"/>
          <w:szCs w:val="22"/>
          <w:lang w:val="ro-RO"/>
        </w:rPr>
        <w:t>-</w:t>
      </w:r>
      <w:r w:rsidRPr="00EA4229">
        <w:rPr>
          <w:rFonts w:ascii="Calibri" w:hAnsi="Calibri" w:cs="Swis721 LtCn BT"/>
          <w:b/>
          <w:color w:val="000000" w:themeColor="text1"/>
          <w:sz w:val="22"/>
          <w:szCs w:val="22"/>
          <w:lang w:val="ro-RO"/>
        </w:rPr>
        <w:t xml:space="preserve"> </w:t>
      </w:r>
      <w:r w:rsidRPr="00EA4229">
        <w:rPr>
          <w:rFonts w:ascii="Calibri" w:hAnsi="Calibri" w:cs="Swis721 LtCn BT"/>
          <w:color w:val="000000" w:themeColor="text1"/>
          <w:sz w:val="22"/>
          <w:szCs w:val="22"/>
          <w:lang w:val="ro-RO"/>
        </w:rPr>
        <w:t>Asigurarea apei tehnologice: Nu este cazul.</w:t>
      </w:r>
    </w:p>
    <w:p w14:paraId="1BB77FCF" w14:textId="1C1C5EE8" w:rsidR="00C328DB" w:rsidRPr="000870D4" w:rsidRDefault="00C328DB" w:rsidP="00C328DB">
      <w:pPr>
        <w:jc w:val="both"/>
        <w:rPr>
          <w:rFonts w:ascii="Calibri" w:hAnsi="Calibri" w:cs="Swis721 LtCn BT"/>
          <w:sz w:val="22"/>
          <w:szCs w:val="22"/>
          <w:lang w:val="ro-RO"/>
        </w:rPr>
      </w:pPr>
      <w:r w:rsidRPr="000870D4">
        <w:rPr>
          <w:rFonts w:ascii="Calibri" w:hAnsi="Calibri" w:cs="Swis721 LtCn BT"/>
          <w:sz w:val="22"/>
          <w:szCs w:val="22"/>
          <w:lang w:val="ro-RO"/>
        </w:rPr>
        <w:t>- Asigurarea agentului termic: Sistemul de încălzire va cuprinde următoarele: centrale termică ce v</w:t>
      </w:r>
      <w:r w:rsidR="00DC7919" w:rsidRPr="000870D4">
        <w:rPr>
          <w:rFonts w:ascii="Calibri" w:hAnsi="Calibri" w:cs="Swis721 LtCn BT"/>
          <w:sz w:val="22"/>
          <w:szCs w:val="22"/>
          <w:lang w:val="ro-RO"/>
        </w:rPr>
        <w:t>a</w:t>
      </w:r>
      <w:r w:rsidRPr="000870D4">
        <w:rPr>
          <w:rFonts w:ascii="Calibri" w:hAnsi="Calibri" w:cs="Swis721 LtCn BT"/>
          <w:sz w:val="22"/>
          <w:szCs w:val="22"/>
          <w:lang w:val="ro-RO"/>
        </w:rPr>
        <w:t xml:space="preserve"> funcționa pe gaz</w:t>
      </w:r>
      <w:r w:rsidR="00E06F78" w:rsidRPr="000870D4">
        <w:rPr>
          <w:rFonts w:ascii="Calibri" w:hAnsi="Calibri" w:cs="Swis721 LtCn BT"/>
          <w:sz w:val="22"/>
          <w:szCs w:val="22"/>
          <w:lang w:val="ro-RO"/>
        </w:rPr>
        <w:t xml:space="preserve">, amplasată în </w:t>
      </w:r>
      <w:r w:rsidRPr="000870D4">
        <w:rPr>
          <w:rFonts w:ascii="Calibri" w:hAnsi="Calibri" w:cs="Swis721 LtCn BT"/>
          <w:sz w:val="22"/>
          <w:szCs w:val="22"/>
          <w:lang w:val="ro-RO"/>
        </w:rPr>
        <w:t xml:space="preserve">spațiul tehnic de la </w:t>
      </w:r>
      <w:r w:rsidR="00FB5693">
        <w:rPr>
          <w:rFonts w:ascii="Calibri" w:hAnsi="Calibri" w:cs="Swis721 LtCn BT"/>
          <w:sz w:val="22"/>
          <w:szCs w:val="22"/>
          <w:lang w:val="ro-RO"/>
        </w:rPr>
        <w:t>parter</w:t>
      </w:r>
      <w:r w:rsidRPr="000870D4">
        <w:rPr>
          <w:rFonts w:ascii="Calibri" w:hAnsi="Calibri" w:cs="Swis721 LtCn BT"/>
          <w:sz w:val="22"/>
          <w:szCs w:val="22"/>
          <w:lang w:val="ro-RO"/>
        </w:rPr>
        <w:t>. Încălzirea spațiilor se va face prin corpuri statice tip radiator.</w:t>
      </w:r>
    </w:p>
    <w:p w14:paraId="69AEF54C" w14:textId="07719E6F" w:rsidR="00C328DB" w:rsidRPr="000870D4" w:rsidRDefault="00C328DB" w:rsidP="00C328DB">
      <w:pPr>
        <w:jc w:val="both"/>
        <w:rPr>
          <w:rFonts w:ascii="Calibri" w:hAnsi="Calibri"/>
          <w:sz w:val="22"/>
          <w:szCs w:val="22"/>
          <w:lang w:val="ro-RO"/>
        </w:rPr>
      </w:pPr>
      <w:r w:rsidRPr="000870D4">
        <w:rPr>
          <w:rFonts w:ascii="Calibri" w:hAnsi="Calibri"/>
          <w:sz w:val="22"/>
          <w:szCs w:val="22"/>
          <w:lang w:val="ro-RO"/>
        </w:rPr>
        <w:t xml:space="preserve">Sistemul de climatizare va cuprinde următoarele: pentru răcirea aerului pe timpului sezonului cald se vor folosi sisteme de climatizare multisplit, care vor putea asigura și încălzirea spațiilor </w:t>
      </w:r>
      <w:r w:rsidR="000870D4" w:rsidRPr="000870D4">
        <w:rPr>
          <w:rFonts w:ascii="Calibri" w:hAnsi="Calibri"/>
          <w:sz w:val="22"/>
          <w:szCs w:val="22"/>
          <w:lang w:val="ro-RO"/>
        </w:rPr>
        <w:t xml:space="preserve">de cazare </w:t>
      </w:r>
      <w:r w:rsidRPr="000870D4">
        <w:rPr>
          <w:rFonts w:ascii="Calibri" w:hAnsi="Calibri"/>
          <w:sz w:val="22"/>
          <w:szCs w:val="22"/>
          <w:lang w:val="ro-RO"/>
        </w:rPr>
        <w:t>până la o temperatură exterioară de până la -15 grade Celsius</w:t>
      </w:r>
      <w:r w:rsidR="00EA4229" w:rsidRPr="000870D4">
        <w:rPr>
          <w:rFonts w:ascii="Calibri" w:hAnsi="Calibri"/>
          <w:sz w:val="22"/>
          <w:szCs w:val="22"/>
          <w:lang w:val="ro-RO"/>
        </w:rPr>
        <w:t xml:space="preserve"> pentru fiecare apartament</w:t>
      </w:r>
      <w:r w:rsidR="000870D4" w:rsidRPr="000870D4">
        <w:rPr>
          <w:rFonts w:ascii="Calibri" w:hAnsi="Calibri"/>
          <w:sz w:val="22"/>
          <w:szCs w:val="22"/>
          <w:lang w:val="ro-RO"/>
        </w:rPr>
        <w:t>/ cameră de cazare</w:t>
      </w:r>
      <w:r w:rsidR="00EA4229" w:rsidRPr="000870D4">
        <w:rPr>
          <w:rFonts w:ascii="Calibri" w:hAnsi="Calibri"/>
          <w:sz w:val="22"/>
          <w:szCs w:val="22"/>
          <w:lang w:val="ro-RO"/>
        </w:rPr>
        <w:t>.</w:t>
      </w:r>
    </w:p>
    <w:p w14:paraId="01723751" w14:textId="22974A83" w:rsidR="00C328DB" w:rsidRPr="00EA4229" w:rsidRDefault="00C328DB" w:rsidP="00EA4229">
      <w:pPr>
        <w:jc w:val="both"/>
        <w:rPr>
          <w:rFonts w:ascii="Calibri" w:hAnsi="Calibri"/>
          <w:color w:val="000000" w:themeColor="text1"/>
          <w:sz w:val="22"/>
          <w:szCs w:val="22"/>
          <w:lang w:val="ro-RO"/>
        </w:rPr>
      </w:pPr>
      <w:r w:rsidRPr="00EA4229">
        <w:rPr>
          <w:rFonts w:ascii="Calibri" w:hAnsi="Calibri"/>
          <w:color w:val="000000" w:themeColor="text1"/>
          <w:sz w:val="22"/>
          <w:szCs w:val="22"/>
          <w:lang w:val="ro-RO"/>
        </w:rPr>
        <w:t>Aparatele exterioare ale sistemului de climatizare se vor amplasa</w:t>
      </w:r>
      <w:r w:rsidR="00EA4229" w:rsidRPr="00EA4229">
        <w:rPr>
          <w:rFonts w:ascii="Calibri" w:hAnsi="Calibri"/>
          <w:color w:val="000000" w:themeColor="text1"/>
          <w:sz w:val="22"/>
          <w:szCs w:val="22"/>
          <w:lang w:val="ro-RO"/>
        </w:rPr>
        <w:t xml:space="preserve"> pe cât posibil</w:t>
      </w:r>
      <w:r w:rsidRPr="00EA4229">
        <w:rPr>
          <w:rFonts w:ascii="Calibri" w:hAnsi="Calibri"/>
          <w:color w:val="000000" w:themeColor="text1"/>
          <w:sz w:val="22"/>
          <w:szCs w:val="22"/>
          <w:lang w:val="ro-RO"/>
        </w:rPr>
        <w:t xml:space="preserve"> pe fața</w:t>
      </w:r>
      <w:r w:rsidR="00C34E0A">
        <w:rPr>
          <w:rFonts w:ascii="Calibri" w:hAnsi="Calibri"/>
          <w:color w:val="000000" w:themeColor="text1"/>
          <w:sz w:val="22"/>
          <w:szCs w:val="22"/>
          <w:lang w:val="ro-RO"/>
        </w:rPr>
        <w:t>da posterioară a</w:t>
      </w:r>
      <w:r w:rsidRPr="00EA4229">
        <w:rPr>
          <w:rFonts w:ascii="Calibri" w:hAnsi="Calibri"/>
          <w:color w:val="000000" w:themeColor="text1"/>
          <w:sz w:val="22"/>
          <w:szCs w:val="22"/>
          <w:lang w:val="ro-RO"/>
        </w:rPr>
        <w:t xml:space="preserve"> clădirii, sau pe terasa de pe acoperiș, astfel încât să fie cât mai puțin vizibile din curțile amenajate, din ferestrele încăperilor și dinspre stradă. </w:t>
      </w:r>
    </w:p>
    <w:p w14:paraId="15C0D367" w14:textId="77777777" w:rsidR="00C328DB" w:rsidRPr="00EA4229" w:rsidRDefault="00C328DB" w:rsidP="00C328DB">
      <w:pPr>
        <w:autoSpaceDE w:val="0"/>
        <w:jc w:val="both"/>
        <w:rPr>
          <w:rFonts w:ascii="Calibri" w:hAnsi="Calibri" w:cs="Swis721 LtCn BT"/>
          <w:color w:val="000000" w:themeColor="text1"/>
          <w:sz w:val="22"/>
          <w:szCs w:val="22"/>
          <w:lang w:val="en-US"/>
        </w:rPr>
      </w:pPr>
      <w:r w:rsidRPr="00EA4229">
        <w:rPr>
          <w:rFonts w:ascii="Calibri" w:hAnsi="Calibri" w:cs="Swis721 LtCn BT"/>
          <w:b/>
          <w:color w:val="000000" w:themeColor="text1"/>
          <w:sz w:val="22"/>
          <w:szCs w:val="22"/>
          <w:lang w:val="en-US"/>
        </w:rPr>
        <w:t xml:space="preserve">    - descrierea lucrărilor de refacere a amplasamentului în zona afectată de execuţia investiţiei;</w:t>
      </w:r>
    </w:p>
    <w:p w14:paraId="217ADA02" w14:textId="77777777" w:rsidR="00C328DB" w:rsidRPr="00EA4229" w:rsidRDefault="00C328DB" w:rsidP="00C328DB">
      <w:pPr>
        <w:autoSpaceDE w:val="0"/>
        <w:jc w:val="both"/>
        <w:rPr>
          <w:rFonts w:ascii="Calibri" w:hAnsi="Calibri" w:cs="Swis721 LtCn BT"/>
          <w:color w:val="000000" w:themeColor="text1"/>
          <w:sz w:val="22"/>
          <w:szCs w:val="22"/>
          <w:lang w:val="en-US"/>
        </w:rPr>
      </w:pPr>
      <w:r w:rsidRPr="00EA4229">
        <w:rPr>
          <w:rFonts w:ascii="Calibri" w:hAnsi="Calibri" w:cs="Swis721 LtCn BT"/>
          <w:color w:val="000000" w:themeColor="text1"/>
          <w:sz w:val="22"/>
          <w:szCs w:val="22"/>
          <w:lang w:val="en-US"/>
        </w:rPr>
        <w:t>Lucrările de refacere a amplasamentului se vor realiza conform descrierilor prezentate la punctul XI.</w:t>
      </w:r>
    </w:p>
    <w:p w14:paraId="010A3790" w14:textId="77777777" w:rsidR="00C328DB" w:rsidRPr="00AE0F5C" w:rsidRDefault="00C328DB" w:rsidP="00C328DB">
      <w:pPr>
        <w:autoSpaceDE w:val="0"/>
        <w:jc w:val="both"/>
        <w:rPr>
          <w:rFonts w:ascii="Calibri" w:hAnsi="Calibri" w:cs="Swis721 LtCn BT"/>
          <w:b/>
          <w:color w:val="000000" w:themeColor="text1"/>
          <w:sz w:val="22"/>
          <w:szCs w:val="22"/>
          <w:lang w:val="en-US"/>
        </w:rPr>
      </w:pPr>
      <w:r w:rsidRPr="00AE0F5C">
        <w:rPr>
          <w:rFonts w:ascii="Calibri" w:hAnsi="Calibri" w:cs="Swis721 LtCn BT"/>
          <w:b/>
          <w:color w:val="000000" w:themeColor="text1"/>
          <w:sz w:val="22"/>
          <w:szCs w:val="22"/>
          <w:lang w:val="en-US"/>
        </w:rPr>
        <w:t xml:space="preserve">    - căi noi de acces sau schimbări ale celor existente;</w:t>
      </w:r>
    </w:p>
    <w:p w14:paraId="00024D52" w14:textId="25F8B84F" w:rsidR="00C328DB" w:rsidRPr="00AE0F5C" w:rsidRDefault="00C328DB" w:rsidP="00C328DB">
      <w:pPr>
        <w:autoSpaceDE w:val="0"/>
        <w:jc w:val="both"/>
        <w:rPr>
          <w:rFonts w:ascii="Calibri" w:hAnsi="Calibri" w:cs="Swis721 LtCn BT"/>
          <w:color w:val="000000" w:themeColor="text1"/>
          <w:sz w:val="22"/>
          <w:szCs w:val="22"/>
          <w:lang w:val="en-US"/>
        </w:rPr>
      </w:pPr>
      <w:bookmarkStart w:id="9" w:name="_Hlk19781865"/>
      <w:r w:rsidRPr="00AE0F5C">
        <w:rPr>
          <w:rFonts w:ascii="Calibri" w:hAnsi="Calibri" w:cs="Swis721 LtCn BT"/>
          <w:color w:val="000000" w:themeColor="text1"/>
          <w:sz w:val="22"/>
          <w:szCs w:val="22"/>
          <w:lang w:val="en-US"/>
        </w:rPr>
        <w:t>Terenul are acces</w:t>
      </w:r>
      <w:r w:rsidR="00C34E0A">
        <w:rPr>
          <w:rFonts w:ascii="Calibri" w:hAnsi="Calibri" w:cs="Swis721 LtCn BT"/>
          <w:color w:val="000000" w:themeColor="text1"/>
          <w:sz w:val="22"/>
          <w:szCs w:val="22"/>
          <w:lang w:val="en-US"/>
        </w:rPr>
        <w:t>ul principal pietonal și carosabil</w:t>
      </w:r>
      <w:r w:rsidRPr="00AE0F5C">
        <w:rPr>
          <w:rFonts w:ascii="Calibri" w:hAnsi="Calibri" w:cs="Swis721 LtCn BT"/>
          <w:bCs/>
          <w:color w:val="000000" w:themeColor="text1"/>
          <w:sz w:val="22"/>
          <w:szCs w:val="22"/>
          <w:lang w:val="ro-RO"/>
        </w:rPr>
        <w:t xml:space="preserve"> din </w:t>
      </w:r>
      <w:r w:rsidR="00C34E0A">
        <w:rPr>
          <w:rFonts w:ascii="Calibri" w:hAnsi="Calibri" w:cs="Swis721 LtCn BT"/>
          <w:bCs/>
          <w:color w:val="000000" w:themeColor="text1"/>
          <w:sz w:val="22"/>
          <w:szCs w:val="22"/>
          <w:lang w:val="ro-RO"/>
        </w:rPr>
        <w:t xml:space="preserve">Str. </w:t>
      </w:r>
      <w:r w:rsidR="00FB5693">
        <w:rPr>
          <w:rFonts w:ascii="Calibri" w:hAnsi="Calibri" w:cs="Swis721 LtCn BT"/>
          <w:bCs/>
          <w:color w:val="000000" w:themeColor="text1"/>
          <w:sz w:val="22"/>
          <w:szCs w:val="22"/>
          <w:lang w:val="ro-RO"/>
        </w:rPr>
        <w:t>Mării</w:t>
      </w:r>
      <w:r w:rsidR="00C34E0A">
        <w:rPr>
          <w:rFonts w:ascii="Calibri" w:hAnsi="Calibri" w:cs="Swis721 LtCn BT"/>
          <w:bCs/>
          <w:color w:val="000000" w:themeColor="text1"/>
          <w:sz w:val="22"/>
          <w:szCs w:val="22"/>
          <w:lang w:val="ro-RO"/>
        </w:rPr>
        <w:t>, precum și un acces pietonal secundar din</w:t>
      </w:r>
      <w:r w:rsidR="00FB5693">
        <w:rPr>
          <w:rFonts w:ascii="Calibri" w:hAnsi="Calibri" w:cs="Swis721 LtCn BT"/>
          <w:bCs/>
          <w:color w:val="000000" w:themeColor="text1"/>
          <w:sz w:val="22"/>
          <w:szCs w:val="22"/>
          <w:lang w:val="ro-RO"/>
        </w:rPr>
        <w:t xml:space="preserve"> strada pietruită</w:t>
      </w:r>
      <w:r w:rsidR="00EA4229" w:rsidRPr="00AE0F5C">
        <w:rPr>
          <w:rFonts w:ascii="Calibri" w:hAnsi="Calibri" w:cs="Swis721 LtCn BT"/>
          <w:bCs/>
          <w:color w:val="000000" w:themeColor="text1"/>
          <w:sz w:val="22"/>
          <w:szCs w:val="22"/>
          <w:lang w:val="ro-RO"/>
        </w:rPr>
        <w:t xml:space="preserve"> </w:t>
      </w:r>
      <w:r w:rsidR="00E06F78">
        <w:rPr>
          <w:rFonts w:ascii="Calibri" w:hAnsi="Calibri" w:cs="Swis721 LtCn BT"/>
          <w:bCs/>
          <w:color w:val="000000" w:themeColor="text1"/>
          <w:sz w:val="22"/>
          <w:szCs w:val="22"/>
          <w:lang w:val="ro-RO"/>
        </w:rPr>
        <w:t>existent</w:t>
      </w:r>
      <w:r w:rsidR="00FB5693">
        <w:rPr>
          <w:rFonts w:ascii="Calibri" w:hAnsi="Calibri" w:cs="Swis721 LtCn BT"/>
          <w:bCs/>
          <w:color w:val="000000" w:themeColor="text1"/>
          <w:sz w:val="22"/>
          <w:szCs w:val="22"/>
          <w:lang w:val="ro-RO"/>
        </w:rPr>
        <w:t>ă</w:t>
      </w:r>
      <w:r w:rsidR="00E06F78">
        <w:rPr>
          <w:rFonts w:ascii="Calibri" w:hAnsi="Calibri" w:cs="Swis721 LtCn BT"/>
          <w:bCs/>
          <w:color w:val="000000" w:themeColor="text1"/>
          <w:sz w:val="22"/>
          <w:szCs w:val="22"/>
          <w:lang w:val="ro-RO"/>
        </w:rPr>
        <w:t xml:space="preserve"> </w:t>
      </w:r>
      <w:r w:rsidR="00FB5693">
        <w:rPr>
          <w:rFonts w:ascii="Calibri" w:hAnsi="Calibri" w:cs="Swis721 LtCn BT"/>
          <w:bCs/>
          <w:color w:val="000000" w:themeColor="text1"/>
          <w:sz w:val="22"/>
          <w:szCs w:val="22"/>
          <w:lang w:val="ro-RO"/>
        </w:rPr>
        <w:t>perpendiculară</w:t>
      </w:r>
      <w:r w:rsidR="00E06F78">
        <w:rPr>
          <w:rFonts w:ascii="Calibri" w:hAnsi="Calibri" w:cs="Swis721 LtCn BT"/>
          <w:bCs/>
          <w:color w:val="000000" w:themeColor="text1"/>
          <w:sz w:val="22"/>
          <w:szCs w:val="22"/>
          <w:lang w:val="ro-RO"/>
        </w:rPr>
        <w:t xml:space="preserve"> </w:t>
      </w:r>
      <w:r w:rsidR="00FB5693">
        <w:rPr>
          <w:rFonts w:ascii="Calibri" w:hAnsi="Calibri" w:cs="Swis721 LtCn BT"/>
          <w:bCs/>
          <w:color w:val="000000" w:themeColor="text1"/>
          <w:sz w:val="22"/>
          <w:szCs w:val="22"/>
          <w:lang w:val="ro-RO"/>
        </w:rPr>
        <w:t>pe</w:t>
      </w:r>
      <w:r w:rsidR="00E06F78">
        <w:rPr>
          <w:rFonts w:ascii="Calibri" w:hAnsi="Calibri" w:cs="Swis721 LtCn BT"/>
          <w:bCs/>
          <w:color w:val="000000" w:themeColor="text1"/>
          <w:sz w:val="22"/>
          <w:szCs w:val="22"/>
          <w:lang w:val="ro-RO"/>
        </w:rPr>
        <w:t xml:space="preserve"> Str. </w:t>
      </w:r>
      <w:r w:rsidR="00FB5693">
        <w:rPr>
          <w:rFonts w:ascii="Calibri" w:hAnsi="Calibri" w:cs="Swis721 LtCn BT"/>
          <w:bCs/>
          <w:color w:val="000000" w:themeColor="text1"/>
          <w:sz w:val="22"/>
          <w:szCs w:val="22"/>
          <w:lang w:val="ro-RO"/>
        </w:rPr>
        <w:t>Mării</w:t>
      </w:r>
      <w:r w:rsidR="00E06F78">
        <w:rPr>
          <w:rFonts w:ascii="Calibri" w:hAnsi="Calibri" w:cs="Swis721 LtCn BT"/>
          <w:bCs/>
          <w:color w:val="000000" w:themeColor="text1"/>
          <w:sz w:val="22"/>
          <w:szCs w:val="22"/>
          <w:lang w:val="ro-RO"/>
        </w:rPr>
        <w:t>.</w:t>
      </w:r>
      <w:r w:rsidRPr="00AE0F5C">
        <w:rPr>
          <w:rFonts w:ascii="Calibri" w:hAnsi="Calibri" w:cs="Swis721 LtCn BT"/>
          <w:bCs/>
          <w:color w:val="000000" w:themeColor="text1"/>
          <w:sz w:val="22"/>
          <w:szCs w:val="22"/>
          <w:lang w:val="ro-RO"/>
        </w:rPr>
        <w:t xml:space="preserve"> </w:t>
      </w:r>
    </w:p>
    <w:bookmarkEnd w:id="9"/>
    <w:p w14:paraId="735CEEE2" w14:textId="77777777" w:rsidR="00C328DB" w:rsidRPr="00AE0F5C" w:rsidRDefault="00C328DB" w:rsidP="00C328DB">
      <w:pPr>
        <w:autoSpaceDE w:val="0"/>
        <w:jc w:val="both"/>
        <w:rPr>
          <w:rFonts w:ascii="Calibri" w:hAnsi="Calibri" w:cs="Swis721 LtCn BT"/>
          <w:b/>
          <w:color w:val="000000" w:themeColor="text1"/>
          <w:sz w:val="22"/>
          <w:szCs w:val="22"/>
          <w:lang w:val="en-US"/>
        </w:rPr>
      </w:pPr>
      <w:r w:rsidRPr="00AE0F5C">
        <w:rPr>
          <w:rFonts w:ascii="Calibri" w:hAnsi="Calibri" w:cs="Swis721 LtCn BT"/>
          <w:b/>
          <w:color w:val="000000" w:themeColor="text1"/>
          <w:sz w:val="22"/>
          <w:szCs w:val="22"/>
          <w:lang w:val="en-US"/>
        </w:rPr>
        <w:t xml:space="preserve">    - resursele naturale folosite în construcţie şi funcţionare;</w:t>
      </w:r>
    </w:p>
    <w:p w14:paraId="4F45489D" w14:textId="77777777" w:rsidR="00C328DB" w:rsidRPr="00AE0F5C" w:rsidRDefault="00C328DB" w:rsidP="00C328DB">
      <w:pPr>
        <w:autoSpaceDE w:val="0"/>
        <w:jc w:val="both"/>
        <w:rPr>
          <w:rFonts w:ascii="Calibri" w:hAnsi="Calibri" w:cs="Swis721 LtCn BT"/>
          <w:color w:val="000000" w:themeColor="text1"/>
          <w:sz w:val="22"/>
          <w:szCs w:val="22"/>
          <w:lang w:val="en-US"/>
        </w:rPr>
      </w:pPr>
      <w:r w:rsidRPr="00AE0F5C">
        <w:rPr>
          <w:rFonts w:ascii="Calibri" w:hAnsi="Calibri" w:cs="Swis721 LtCn BT"/>
          <w:color w:val="000000" w:themeColor="text1"/>
          <w:sz w:val="22"/>
          <w:szCs w:val="22"/>
          <w:lang w:val="en-US"/>
        </w:rPr>
        <w:t>Nu este cazul.</w:t>
      </w:r>
    </w:p>
    <w:p w14:paraId="2FFF8594" w14:textId="77777777" w:rsidR="00C328DB" w:rsidRPr="00AE0F5C" w:rsidRDefault="00C328DB" w:rsidP="00C328DB">
      <w:pPr>
        <w:autoSpaceDE w:val="0"/>
        <w:jc w:val="both"/>
        <w:rPr>
          <w:rFonts w:ascii="Calibri" w:hAnsi="Calibri" w:cs="Swis721 LtCn BT"/>
          <w:b/>
          <w:color w:val="000000" w:themeColor="text1"/>
          <w:sz w:val="22"/>
          <w:szCs w:val="22"/>
          <w:lang w:val="en-US"/>
        </w:rPr>
      </w:pPr>
      <w:r w:rsidRPr="00AE0F5C">
        <w:rPr>
          <w:rFonts w:ascii="Calibri" w:hAnsi="Calibri" w:cs="Swis721 LtCn BT"/>
          <w:b/>
          <w:color w:val="000000" w:themeColor="text1"/>
          <w:sz w:val="22"/>
          <w:szCs w:val="22"/>
          <w:lang w:val="en-US"/>
        </w:rPr>
        <w:t xml:space="preserve">    - metode folosite în construcţie/demolare;</w:t>
      </w:r>
    </w:p>
    <w:p w14:paraId="78B450BC" w14:textId="77777777" w:rsidR="00C328DB" w:rsidRPr="00AE0F5C" w:rsidRDefault="00C328DB" w:rsidP="00C328DB">
      <w:pPr>
        <w:autoSpaceDE w:val="0"/>
        <w:jc w:val="both"/>
        <w:rPr>
          <w:rFonts w:ascii="Calibri" w:hAnsi="Calibri" w:cs="Swis721 LtCn BT"/>
          <w:color w:val="000000" w:themeColor="text1"/>
          <w:sz w:val="22"/>
          <w:szCs w:val="22"/>
          <w:lang w:val="en-US"/>
        </w:rPr>
      </w:pPr>
      <w:r w:rsidRPr="00AE0F5C">
        <w:rPr>
          <w:rFonts w:ascii="Calibri" w:hAnsi="Calibri" w:cs="Swis721 LtCn BT"/>
          <w:color w:val="000000" w:themeColor="text1"/>
          <w:sz w:val="22"/>
          <w:szCs w:val="22"/>
          <w:lang w:val="en-US"/>
        </w:rPr>
        <w:t>Conform legilor și normativelor în vigoare.</w:t>
      </w:r>
    </w:p>
    <w:p w14:paraId="388A318F" w14:textId="77777777" w:rsidR="00C328DB" w:rsidRPr="00AE0F5C" w:rsidRDefault="00C328DB" w:rsidP="00C328DB">
      <w:pPr>
        <w:autoSpaceDE w:val="0"/>
        <w:jc w:val="both"/>
        <w:rPr>
          <w:rFonts w:ascii="Calibri" w:hAnsi="Calibri" w:cs="Swis721 LtCn BT"/>
          <w:color w:val="000000" w:themeColor="text1"/>
          <w:sz w:val="22"/>
          <w:szCs w:val="22"/>
          <w:lang w:val="en-US"/>
        </w:rPr>
      </w:pPr>
      <w:r w:rsidRPr="00AE0F5C">
        <w:rPr>
          <w:rFonts w:ascii="Calibri" w:hAnsi="Calibri" w:cs="Swis721 LtCn BT"/>
          <w:color w:val="000000" w:themeColor="text1"/>
          <w:sz w:val="22"/>
          <w:szCs w:val="22"/>
          <w:lang w:val="en-US"/>
        </w:rPr>
        <w:t>- excavații și lucrări de execuție fundații</w:t>
      </w:r>
    </w:p>
    <w:p w14:paraId="289C1F21" w14:textId="77777777" w:rsidR="00C328DB" w:rsidRPr="00AE0F5C" w:rsidRDefault="00C328DB" w:rsidP="00C328DB">
      <w:pPr>
        <w:rPr>
          <w:rFonts w:asciiTheme="minorHAnsi" w:hAnsiTheme="minorHAnsi" w:cstheme="minorHAnsi"/>
          <w:color w:val="000000" w:themeColor="text1"/>
          <w:sz w:val="22"/>
          <w:szCs w:val="22"/>
          <w:lang w:val="en-US"/>
        </w:rPr>
      </w:pPr>
      <w:r w:rsidRPr="00AE0F5C">
        <w:rPr>
          <w:rFonts w:asciiTheme="minorHAnsi" w:hAnsiTheme="minorHAnsi" w:cstheme="minorHAnsi"/>
          <w:color w:val="000000" w:themeColor="text1"/>
          <w:sz w:val="22"/>
          <w:szCs w:val="22"/>
          <w:lang w:val="en-US"/>
        </w:rPr>
        <w:t>- executarea structurii de rezistență</w:t>
      </w:r>
    </w:p>
    <w:p w14:paraId="08630936" w14:textId="77777777" w:rsidR="00C328DB" w:rsidRPr="00AE0F5C" w:rsidRDefault="00C328DB" w:rsidP="00C328DB">
      <w:pPr>
        <w:rPr>
          <w:rFonts w:asciiTheme="minorHAnsi" w:hAnsiTheme="minorHAnsi" w:cstheme="minorHAnsi"/>
          <w:color w:val="000000" w:themeColor="text1"/>
          <w:sz w:val="22"/>
          <w:szCs w:val="22"/>
          <w:lang w:val="en-US"/>
        </w:rPr>
      </w:pPr>
      <w:r w:rsidRPr="00AE0F5C">
        <w:rPr>
          <w:rFonts w:asciiTheme="minorHAnsi" w:hAnsiTheme="minorHAnsi" w:cstheme="minorHAnsi"/>
          <w:color w:val="000000" w:themeColor="text1"/>
          <w:sz w:val="22"/>
          <w:szCs w:val="22"/>
          <w:lang w:val="en-US"/>
        </w:rPr>
        <w:t>- închideri</w:t>
      </w:r>
    </w:p>
    <w:p w14:paraId="5A651663" w14:textId="77777777" w:rsidR="00C328DB" w:rsidRPr="00AE0F5C" w:rsidRDefault="00C328DB" w:rsidP="00C328DB">
      <w:pPr>
        <w:rPr>
          <w:rFonts w:asciiTheme="minorHAnsi" w:hAnsiTheme="minorHAnsi" w:cstheme="minorHAnsi"/>
          <w:color w:val="000000" w:themeColor="text1"/>
          <w:sz w:val="22"/>
          <w:szCs w:val="22"/>
          <w:lang w:val="en-US"/>
        </w:rPr>
      </w:pPr>
      <w:r w:rsidRPr="00AE0F5C">
        <w:rPr>
          <w:rFonts w:asciiTheme="minorHAnsi" w:hAnsiTheme="minorHAnsi" w:cstheme="minorHAnsi"/>
          <w:color w:val="000000" w:themeColor="text1"/>
          <w:sz w:val="22"/>
          <w:szCs w:val="22"/>
          <w:lang w:val="en-US"/>
        </w:rPr>
        <w:t>- lucrări de instalații</w:t>
      </w:r>
    </w:p>
    <w:p w14:paraId="7318AF86" w14:textId="77777777" w:rsidR="00C328DB" w:rsidRPr="00AE0F5C" w:rsidRDefault="00C328DB" w:rsidP="00C328DB">
      <w:pPr>
        <w:rPr>
          <w:rFonts w:asciiTheme="minorHAnsi" w:hAnsiTheme="minorHAnsi" w:cstheme="minorHAnsi"/>
          <w:color w:val="000000" w:themeColor="text1"/>
          <w:sz w:val="22"/>
          <w:szCs w:val="22"/>
          <w:lang w:val="en-US"/>
        </w:rPr>
      </w:pPr>
      <w:r w:rsidRPr="00AE0F5C">
        <w:rPr>
          <w:rFonts w:asciiTheme="minorHAnsi" w:hAnsiTheme="minorHAnsi" w:cstheme="minorHAnsi"/>
          <w:color w:val="000000" w:themeColor="text1"/>
          <w:sz w:val="22"/>
          <w:szCs w:val="22"/>
          <w:lang w:val="en-US"/>
        </w:rPr>
        <w:t>- racorduri la rețelele de utilități</w:t>
      </w:r>
    </w:p>
    <w:p w14:paraId="1512A689" w14:textId="77777777" w:rsidR="00C328DB" w:rsidRPr="00AE0F5C" w:rsidRDefault="00C328DB" w:rsidP="00C328DB">
      <w:pPr>
        <w:rPr>
          <w:rFonts w:asciiTheme="minorHAnsi" w:hAnsiTheme="minorHAnsi" w:cstheme="minorHAnsi"/>
          <w:color w:val="000000" w:themeColor="text1"/>
          <w:sz w:val="22"/>
          <w:szCs w:val="22"/>
          <w:lang w:val="en-US"/>
        </w:rPr>
      </w:pPr>
      <w:r w:rsidRPr="00AE0F5C">
        <w:rPr>
          <w:rFonts w:asciiTheme="minorHAnsi" w:hAnsiTheme="minorHAnsi" w:cstheme="minorHAnsi"/>
          <w:color w:val="000000" w:themeColor="text1"/>
          <w:sz w:val="22"/>
          <w:szCs w:val="22"/>
          <w:lang w:val="en-US"/>
        </w:rPr>
        <w:t>- finisaje exterioare și interioare.</w:t>
      </w:r>
    </w:p>
    <w:p w14:paraId="078B9D2E" w14:textId="43058F0A" w:rsidR="00C328DB" w:rsidRPr="00AE0F5C" w:rsidRDefault="00C328DB" w:rsidP="00AE0F5C">
      <w:pPr>
        <w:jc w:val="both"/>
        <w:rPr>
          <w:rFonts w:asciiTheme="minorHAnsi" w:hAnsiTheme="minorHAnsi" w:cstheme="minorHAnsi"/>
          <w:color w:val="000000" w:themeColor="text1"/>
          <w:sz w:val="22"/>
          <w:szCs w:val="22"/>
          <w:lang w:val="en-US"/>
        </w:rPr>
      </w:pPr>
      <w:r w:rsidRPr="00AE0F5C">
        <w:rPr>
          <w:rFonts w:asciiTheme="minorHAnsi" w:hAnsiTheme="minorHAnsi" w:cstheme="minorHAnsi"/>
          <w:color w:val="000000" w:themeColor="text1"/>
          <w:sz w:val="22"/>
          <w:szCs w:val="22"/>
        </w:rPr>
        <w:t>Toate lucrările vor fi realizate folosind tehnologii agreate specifice lucrărilor de construcții, cu</w:t>
      </w:r>
      <w:r w:rsidR="00AE0F5C">
        <w:rPr>
          <w:rFonts w:asciiTheme="minorHAnsi" w:hAnsiTheme="minorHAnsi" w:cstheme="minorHAnsi"/>
          <w:color w:val="000000" w:themeColor="text1"/>
          <w:sz w:val="22"/>
          <w:szCs w:val="22"/>
        </w:rPr>
        <w:t xml:space="preserve"> </w:t>
      </w:r>
      <w:r w:rsidRPr="00AE0F5C">
        <w:rPr>
          <w:rFonts w:asciiTheme="minorHAnsi" w:hAnsiTheme="minorHAnsi" w:cstheme="minorHAnsi"/>
          <w:color w:val="000000" w:themeColor="text1"/>
          <w:sz w:val="22"/>
          <w:szCs w:val="22"/>
        </w:rPr>
        <w:t>respectarea condițiilor impuse de legislația specifică de mediu și sănătatea și securitatea în muncă.</w:t>
      </w:r>
    </w:p>
    <w:p w14:paraId="1219A529" w14:textId="77777777" w:rsidR="00C328DB" w:rsidRPr="00AE0F5C" w:rsidRDefault="00C328DB" w:rsidP="00C328DB">
      <w:pPr>
        <w:autoSpaceDE w:val="0"/>
        <w:jc w:val="both"/>
        <w:rPr>
          <w:rFonts w:ascii="Calibri" w:hAnsi="Calibri" w:cs="Swis721 LtCn BT"/>
          <w:b/>
          <w:color w:val="000000" w:themeColor="text1"/>
          <w:sz w:val="22"/>
          <w:szCs w:val="22"/>
          <w:lang w:val="en-US"/>
        </w:rPr>
      </w:pPr>
      <w:r w:rsidRPr="00AE0F5C">
        <w:rPr>
          <w:rFonts w:ascii="Calibri" w:hAnsi="Calibri" w:cs="Swis721 LtCn BT"/>
          <w:b/>
          <w:color w:val="000000" w:themeColor="text1"/>
          <w:sz w:val="22"/>
          <w:szCs w:val="22"/>
          <w:lang w:val="en-US"/>
        </w:rPr>
        <w:t xml:space="preserve">    - planul de execuţie, cuprinzând faza de construcţie, punerea în funcţiune, exploatare, refacere şi folosire ulterioară;</w:t>
      </w:r>
    </w:p>
    <w:p w14:paraId="7CE1D940" w14:textId="77777777" w:rsidR="00C328DB" w:rsidRPr="00AE0F5C" w:rsidRDefault="00C328DB" w:rsidP="00C328DB">
      <w:pPr>
        <w:autoSpaceDE w:val="0"/>
        <w:jc w:val="both"/>
        <w:rPr>
          <w:rFonts w:ascii="Calibri" w:hAnsi="Calibri" w:cs="Swis721 LtCn BT"/>
          <w:bCs/>
          <w:color w:val="000000" w:themeColor="text1"/>
          <w:sz w:val="22"/>
          <w:szCs w:val="22"/>
          <w:lang w:val="ro-RO"/>
        </w:rPr>
      </w:pPr>
      <w:r w:rsidRPr="00AE0F5C">
        <w:rPr>
          <w:rFonts w:ascii="Calibri" w:hAnsi="Calibri" w:cs="Swis721 LtCn BT"/>
          <w:bCs/>
          <w:color w:val="000000" w:themeColor="text1"/>
          <w:sz w:val="22"/>
          <w:szCs w:val="22"/>
          <w:lang w:val="ro-RO"/>
        </w:rPr>
        <w:t>Toate detaliile de execuție, cuprinzând inclusiv fazele determinante conform legii, detalii despre punerea în funcțiune, exploatare, refacere și folosire ulterioară a imobilului propus, inclusiv a echipamentelor și utilajelor din cadrul acestuia, vor fi cuprinse în proiectul tehnic și detaliile de execuție și în cartea tehnică a construcției.</w:t>
      </w:r>
    </w:p>
    <w:p w14:paraId="7F5877C3" w14:textId="77777777" w:rsidR="00C328DB" w:rsidRPr="00AE0F5C" w:rsidRDefault="00C328DB" w:rsidP="00C328DB">
      <w:pPr>
        <w:autoSpaceDE w:val="0"/>
        <w:jc w:val="both"/>
        <w:rPr>
          <w:rFonts w:ascii="Calibri" w:hAnsi="Calibri" w:cs="Swis721 LtCn BT"/>
          <w:b/>
          <w:color w:val="000000" w:themeColor="text1"/>
          <w:sz w:val="22"/>
          <w:szCs w:val="22"/>
          <w:lang w:val="en-US"/>
        </w:rPr>
      </w:pPr>
      <w:r w:rsidRPr="00AE0F5C">
        <w:rPr>
          <w:rFonts w:ascii="Calibri" w:hAnsi="Calibri" w:cs="Swis721 LtCn BT"/>
          <w:color w:val="000000" w:themeColor="text1"/>
          <w:sz w:val="22"/>
          <w:szCs w:val="22"/>
          <w:lang w:val="en-US"/>
        </w:rPr>
        <w:t xml:space="preserve">    </w:t>
      </w:r>
      <w:r w:rsidRPr="00AE0F5C">
        <w:rPr>
          <w:rFonts w:ascii="Calibri" w:hAnsi="Calibri" w:cs="Swis721 LtCn BT"/>
          <w:b/>
          <w:color w:val="000000" w:themeColor="text1"/>
          <w:sz w:val="22"/>
          <w:szCs w:val="22"/>
          <w:lang w:val="en-US"/>
        </w:rPr>
        <w:t>- relaţia cu alte proiecte existente sau planificate;</w:t>
      </w:r>
    </w:p>
    <w:p w14:paraId="7FF77C6E" w14:textId="77777777" w:rsidR="00C328DB" w:rsidRPr="00AE0F5C" w:rsidRDefault="00C328DB" w:rsidP="00C328DB">
      <w:pPr>
        <w:jc w:val="both"/>
        <w:rPr>
          <w:rFonts w:ascii="Calibri" w:hAnsi="Calibri"/>
          <w:color w:val="000000" w:themeColor="text1"/>
          <w:sz w:val="22"/>
          <w:szCs w:val="22"/>
          <w:lang w:val="ro-RO"/>
        </w:rPr>
      </w:pPr>
      <w:r w:rsidRPr="00AE0F5C">
        <w:rPr>
          <w:rFonts w:ascii="Calibri" w:hAnsi="Calibri"/>
          <w:color w:val="000000" w:themeColor="text1"/>
          <w:sz w:val="22"/>
          <w:szCs w:val="22"/>
          <w:lang w:val="ro-RO"/>
        </w:rPr>
        <w:t>Nu este cazul.</w:t>
      </w:r>
    </w:p>
    <w:p w14:paraId="546D8D42" w14:textId="77777777" w:rsidR="00C328DB" w:rsidRPr="00AE0F5C" w:rsidRDefault="00C328DB" w:rsidP="00C328DB">
      <w:pPr>
        <w:autoSpaceDE w:val="0"/>
        <w:jc w:val="both"/>
        <w:rPr>
          <w:rFonts w:ascii="Calibri" w:hAnsi="Calibri" w:cs="Swis721 LtCn BT"/>
          <w:b/>
          <w:color w:val="000000" w:themeColor="text1"/>
          <w:sz w:val="22"/>
          <w:szCs w:val="22"/>
          <w:lang w:val="en-US"/>
        </w:rPr>
      </w:pPr>
      <w:r w:rsidRPr="00AE0F5C">
        <w:rPr>
          <w:rFonts w:ascii="Calibri" w:hAnsi="Calibri" w:cs="Swis721 LtCn BT"/>
          <w:b/>
          <w:color w:val="000000" w:themeColor="text1"/>
          <w:sz w:val="22"/>
          <w:szCs w:val="22"/>
          <w:lang w:val="en-US"/>
        </w:rPr>
        <w:t xml:space="preserve">    - detalii privind alternativele care au fost luate în considerare;</w:t>
      </w:r>
    </w:p>
    <w:p w14:paraId="09D0FC37" w14:textId="77777777" w:rsidR="00C328DB" w:rsidRPr="00AE0F5C" w:rsidRDefault="00C328DB" w:rsidP="00C328DB">
      <w:pPr>
        <w:autoSpaceDE w:val="0"/>
        <w:jc w:val="both"/>
        <w:rPr>
          <w:rFonts w:ascii="Calibri" w:hAnsi="Calibri" w:cs="Swis721 LtCn BT"/>
          <w:color w:val="000000" w:themeColor="text1"/>
          <w:sz w:val="22"/>
          <w:szCs w:val="22"/>
          <w:lang w:val="ro-RO"/>
        </w:rPr>
      </w:pPr>
      <w:r w:rsidRPr="00AE0F5C">
        <w:rPr>
          <w:rFonts w:ascii="Calibri" w:hAnsi="Calibri" w:cs="Swis721 LtCn BT"/>
          <w:bCs/>
          <w:color w:val="000000" w:themeColor="text1"/>
          <w:sz w:val="22"/>
          <w:szCs w:val="22"/>
          <w:lang w:val="ro-RO"/>
        </w:rPr>
        <w:t>Nu este cazul.</w:t>
      </w:r>
    </w:p>
    <w:p w14:paraId="3168784A" w14:textId="77777777" w:rsidR="00C328DB" w:rsidRPr="00AE0F5C" w:rsidRDefault="00C328DB" w:rsidP="00C328DB">
      <w:pPr>
        <w:autoSpaceDE w:val="0"/>
        <w:jc w:val="both"/>
        <w:rPr>
          <w:rFonts w:asciiTheme="minorHAnsi" w:hAnsiTheme="minorHAnsi" w:cstheme="minorHAnsi"/>
          <w:b/>
          <w:color w:val="000000" w:themeColor="text1"/>
          <w:sz w:val="22"/>
          <w:szCs w:val="22"/>
          <w:lang w:val="en-US"/>
        </w:rPr>
      </w:pPr>
      <w:r w:rsidRPr="00AE0F5C">
        <w:rPr>
          <w:rFonts w:ascii="Calibri" w:hAnsi="Calibri" w:cs="Swis721 LtCn BT"/>
          <w:b/>
          <w:color w:val="000000" w:themeColor="text1"/>
          <w:sz w:val="22"/>
          <w:szCs w:val="22"/>
          <w:lang w:val="en-US"/>
        </w:rPr>
        <w:t xml:space="preserve">    - alte activităţi care pot apărea ca urmare a proiectului (de exemplu, extragerea de agregate, asigurarea unor noi surse de apă, surse sau linii de transport al energiei, creşterea numărului de </w:t>
      </w:r>
      <w:r w:rsidRPr="00AE0F5C">
        <w:rPr>
          <w:rFonts w:asciiTheme="minorHAnsi" w:hAnsiTheme="minorHAnsi" w:cstheme="minorHAnsi"/>
          <w:b/>
          <w:color w:val="000000" w:themeColor="text1"/>
          <w:sz w:val="22"/>
          <w:szCs w:val="22"/>
          <w:lang w:val="en-US"/>
        </w:rPr>
        <w:t>locuinţe, eliminarea apelor uzate şi a deşeurilor);</w:t>
      </w:r>
    </w:p>
    <w:p w14:paraId="0FDB6C1A" w14:textId="44D6B029" w:rsidR="00C328DB" w:rsidRPr="00AE0F5C" w:rsidRDefault="00C328DB" w:rsidP="00C328DB">
      <w:pPr>
        <w:jc w:val="both"/>
        <w:rPr>
          <w:rFonts w:asciiTheme="minorHAnsi" w:hAnsiTheme="minorHAnsi" w:cstheme="minorHAnsi"/>
          <w:color w:val="000000" w:themeColor="text1"/>
          <w:sz w:val="22"/>
          <w:szCs w:val="22"/>
          <w:lang w:val="en-US"/>
        </w:rPr>
      </w:pPr>
      <w:r w:rsidRPr="00AE0F5C">
        <w:rPr>
          <w:rFonts w:asciiTheme="minorHAnsi" w:hAnsiTheme="minorHAnsi" w:cstheme="minorHAnsi"/>
          <w:color w:val="000000" w:themeColor="text1"/>
          <w:sz w:val="22"/>
          <w:szCs w:val="22"/>
          <w:lang w:val="en-US"/>
        </w:rPr>
        <w:t>Implementarea proiectului va avea impact direct pozitiv asupra dezvoltării urban</w:t>
      </w:r>
      <w:r w:rsidR="00E06F78">
        <w:rPr>
          <w:rFonts w:asciiTheme="minorHAnsi" w:hAnsiTheme="minorHAnsi" w:cstheme="minorHAnsi"/>
          <w:color w:val="000000" w:themeColor="text1"/>
          <w:sz w:val="22"/>
          <w:szCs w:val="22"/>
          <w:lang w:val="en-US"/>
        </w:rPr>
        <w:t>e</w:t>
      </w:r>
      <w:r w:rsidRPr="00AE0F5C">
        <w:rPr>
          <w:rFonts w:asciiTheme="minorHAnsi" w:hAnsiTheme="minorHAnsi" w:cstheme="minorHAnsi"/>
          <w:color w:val="000000" w:themeColor="text1"/>
          <w:sz w:val="22"/>
          <w:szCs w:val="22"/>
          <w:lang w:val="en-US"/>
        </w:rPr>
        <w:t>, iar sustenabilitatea se vrea a fi un deziderat cheie în acest sens. Nu se preconizează apariția unor activități de genul celor enumerate mai sus.</w:t>
      </w:r>
    </w:p>
    <w:p w14:paraId="6FCEE447" w14:textId="77777777" w:rsidR="00C328DB" w:rsidRPr="00AE0F5C" w:rsidRDefault="00C328DB" w:rsidP="00C328DB">
      <w:pPr>
        <w:autoSpaceDE w:val="0"/>
        <w:jc w:val="both"/>
        <w:rPr>
          <w:rFonts w:ascii="Calibri" w:hAnsi="Calibri" w:cs="Swis721 LtCn BT"/>
          <w:b/>
          <w:color w:val="000000" w:themeColor="text1"/>
          <w:sz w:val="22"/>
          <w:szCs w:val="22"/>
          <w:lang w:val="en-US"/>
        </w:rPr>
      </w:pPr>
      <w:r w:rsidRPr="00AE0F5C">
        <w:rPr>
          <w:rFonts w:ascii="Calibri" w:hAnsi="Calibri" w:cs="Swis721 LtCn BT"/>
          <w:b/>
          <w:color w:val="000000" w:themeColor="text1"/>
          <w:sz w:val="22"/>
          <w:szCs w:val="22"/>
          <w:lang w:val="en-US"/>
        </w:rPr>
        <w:t xml:space="preserve">    - alte autorizaţii cerute pentru proiect.</w:t>
      </w:r>
    </w:p>
    <w:p w14:paraId="6F1878E4" w14:textId="77777777" w:rsidR="00C328DB" w:rsidRPr="00AE0F5C" w:rsidRDefault="00C328DB" w:rsidP="00C328DB">
      <w:pPr>
        <w:autoSpaceDE w:val="0"/>
        <w:jc w:val="both"/>
        <w:rPr>
          <w:rFonts w:ascii="Calibri" w:hAnsi="Calibri" w:cs="Swis721 LtCn BT"/>
          <w:color w:val="000000" w:themeColor="text1"/>
          <w:sz w:val="22"/>
          <w:szCs w:val="22"/>
          <w:lang w:val="en-US"/>
        </w:rPr>
      </w:pPr>
      <w:r w:rsidRPr="00AE0F5C">
        <w:rPr>
          <w:rFonts w:ascii="Calibri" w:hAnsi="Calibri" w:cs="Swis721 LtCn BT"/>
          <w:color w:val="000000" w:themeColor="text1"/>
          <w:sz w:val="22"/>
          <w:szCs w:val="22"/>
          <w:lang w:val="en-US"/>
        </w:rPr>
        <w:t>Nu este cazul.</w:t>
      </w:r>
    </w:p>
    <w:p w14:paraId="18E2C1D6" w14:textId="77777777" w:rsidR="00C328DB" w:rsidRPr="00AE0F5C" w:rsidRDefault="00C328DB" w:rsidP="00C328DB">
      <w:pPr>
        <w:autoSpaceDE w:val="0"/>
        <w:jc w:val="both"/>
        <w:rPr>
          <w:rFonts w:ascii="Calibri" w:hAnsi="Calibri" w:cs="Swis721 LtCn BT"/>
          <w:color w:val="000000" w:themeColor="text1"/>
          <w:sz w:val="22"/>
          <w:szCs w:val="22"/>
          <w:lang w:val="en-US"/>
        </w:rPr>
      </w:pPr>
      <w:r w:rsidRPr="00AE0F5C">
        <w:rPr>
          <w:rFonts w:ascii="Calibri" w:hAnsi="Calibri" w:cs="Swis721 LtCn BT"/>
          <w:color w:val="000000" w:themeColor="text1"/>
          <w:sz w:val="22"/>
          <w:szCs w:val="22"/>
          <w:lang w:val="en-US"/>
        </w:rPr>
        <w:t>Avize cerute în Certificatul de urbanism:</w:t>
      </w:r>
    </w:p>
    <w:p w14:paraId="4E32DDB9" w14:textId="77777777" w:rsidR="00C328DB" w:rsidRPr="006F6874" w:rsidRDefault="00C328DB" w:rsidP="00C328DB">
      <w:pPr>
        <w:pStyle w:val="Listparagraf"/>
        <w:numPr>
          <w:ilvl w:val="0"/>
          <w:numId w:val="29"/>
        </w:numPr>
        <w:autoSpaceDE w:val="0"/>
        <w:jc w:val="both"/>
        <w:rPr>
          <w:rFonts w:ascii="Calibri" w:hAnsi="Calibri" w:cs="Swis721 LtCn BT"/>
          <w:color w:val="000000" w:themeColor="text1"/>
          <w:sz w:val="22"/>
          <w:szCs w:val="22"/>
          <w:lang w:val="en-US"/>
        </w:rPr>
      </w:pPr>
      <w:r w:rsidRPr="006F6874">
        <w:rPr>
          <w:rFonts w:ascii="Calibri" w:hAnsi="Calibri" w:cs="Swis721 LtCn BT"/>
          <w:color w:val="000000" w:themeColor="text1"/>
          <w:sz w:val="22"/>
          <w:szCs w:val="22"/>
          <w:lang w:val="en-US"/>
        </w:rPr>
        <w:t>Aviz alimentare cu apă și canalizare</w:t>
      </w:r>
    </w:p>
    <w:p w14:paraId="1070D7C7" w14:textId="77777777" w:rsidR="00C328DB" w:rsidRPr="006F6874" w:rsidRDefault="00C328DB" w:rsidP="00C328DB">
      <w:pPr>
        <w:pStyle w:val="Listparagraf"/>
        <w:numPr>
          <w:ilvl w:val="0"/>
          <w:numId w:val="29"/>
        </w:numPr>
        <w:autoSpaceDE w:val="0"/>
        <w:jc w:val="both"/>
        <w:rPr>
          <w:rFonts w:ascii="Calibri" w:hAnsi="Calibri" w:cs="Swis721 LtCn BT"/>
          <w:color w:val="000000" w:themeColor="text1"/>
          <w:sz w:val="22"/>
          <w:szCs w:val="22"/>
          <w:lang w:val="en-US"/>
        </w:rPr>
      </w:pPr>
      <w:r w:rsidRPr="006F6874">
        <w:rPr>
          <w:rFonts w:ascii="Calibri" w:hAnsi="Calibri" w:cs="Swis721 LtCn BT"/>
          <w:color w:val="000000" w:themeColor="text1"/>
          <w:sz w:val="22"/>
          <w:szCs w:val="22"/>
          <w:lang w:val="en-US"/>
        </w:rPr>
        <w:t>Aviz alimentare cu energie electrică</w:t>
      </w:r>
    </w:p>
    <w:p w14:paraId="5412B167" w14:textId="77777777" w:rsidR="00C328DB" w:rsidRDefault="00C328DB" w:rsidP="00C328DB">
      <w:pPr>
        <w:pStyle w:val="Listparagraf"/>
        <w:numPr>
          <w:ilvl w:val="0"/>
          <w:numId w:val="29"/>
        </w:numPr>
        <w:autoSpaceDE w:val="0"/>
        <w:jc w:val="both"/>
        <w:rPr>
          <w:rFonts w:ascii="Calibri" w:hAnsi="Calibri" w:cs="Swis721 LtCn BT"/>
          <w:color w:val="000000" w:themeColor="text1"/>
          <w:sz w:val="22"/>
          <w:szCs w:val="22"/>
          <w:lang w:val="en-US"/>
        </w:rPr>
      </w:pPr>
      <w:r w:rsidRPr="006F6874">
        <w:rPr>
          <w:rFonts w:ascii="Calibri" w:hAnsi="Calibri" w:cs="Swis721 LtCn BT"/>
          <w:color w:val="000000" w:themeColor="text1"/>
          <w:sz w:val="22"/>
          <w:szCs w:val="22"/>
          <w:lang w:val="en-US"/>
        </w:rPr>
        <w:t>Aviz furnizor gaze naturale</w:t>
      </w:r>
    </w:p>
    <w:p w14:paraId="50B3DD58" w14:textId="44A3CCC2" w:rsidR="00FB5693" w:rsidRDefault="00FB5693" w:rsidP="00C328DB">
      <w:pPr>
        <w:pStyle w:val="Listparagraf"/>
        <w:numPr>
          <w:ilvl w:val="0"/>
          <w:numId w:val="29"/>
        </w:num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Aviz furnizor telefonie</w:t>
      </w:r>
    </w:p>
    <w:p w14:paraId="39285660" w14:textId="1A070DF3" w:rsidR="00FB5693" w:rsidRPr="006F6874" w:rsidRDefault="00FB5693" w:rsidP="00C328DB">
      <w:pPr>
        <w:pStyle w:val="Listparagraf"/>
        <w:numPr>
          <w:ilvl w:val="0"/>
          <w:numId w:val="29"/>
        </w:num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Aviz salubritate</w:t>
      </w:r>
    </w:p>
    <w:p w14:paraId="74D67651" w14:textId="12A2762F" w:rsidR="00C328DB" w:rsidRDefault="00C328DB" w:rsidP="006F6874">
      <w:pPr>
        <w:pStyle w:val="Listparagraf"/>
        <w:numPr>
          <w:ilvl w:val="0"/>
          <w:numId w:val="29"/>
        </w:numPr>
        <w:autoSpaceDE w:val="0"/>
        <w:jc w:val="both"/>
        <w:rPr>
          <w:rFonts w:ascii="Calibri" w:hAnsi="Calibri" w:cs="Swis721 LtCn BT"/>
          <w:color w:val="000000" w:themeColor="text1"/>
          <w:sz w:val="22"/>
          <w:szCs w:val="22"/>
          <w:lang w:val="en-US"/>
        </w:rPr>
      </w:pPr>
      <w:r w:rsidRPr="00396661">
        <w:rPr>
          <w:rFonts w:ascii="Calibri" w:hAnsi="Calibri" w:cs="Swis721 LtCn BT"/>
          <w:color w:val="000000" w:themeColor="text1"/>
          <w:sz w:val="22"/>
          <w:szCs w:val="22"/>
          <w:lang w:val="en-US"/>
        </w:rPr>
        <w:t>Aviz Direcția Județeană pentru Cultură</w:t>
      </w:r>
      <w:r w:rsidR="00FB5693">
        <w:rPr>
          <w:rFonts w:ascii="Calibri" w:hAnsi="Calibri" w:cs="Swis721 LtCn BT"/>
          <w:color w:val="000000" w:themeColor="text1"/>
          <w:sz w:val="22"/>
          <w:szCs w:val="22"/>
          <w:lang w:val="en-US"/>
        </w:rPr>
        <w:t xml:space="preserve"> </w:t>
      </w:r>
      <w:r w:rsidRPr="00396661">
        <w:rPr>
          <w:rFonts w:ascii="Calibri" w:hAnsi="Calibri" w:cs="Swis721 LtCn BT"/>
          <w:color w:val="000000" w:themeColor="text1"/>
          <w:sz w:val="22"/>
          <w:szCs w:val="22"/>
          <w:lang w:val="en-US"/>
        </w:rPr>
        <w:t>Constanța</w:t>
      </w:r>
    </w:p>
    <w:p w14:paraId="7DB58D4E" w14:textId="15612676" w:rsidR="00FB5693" w:rsidRPr="00396661" w:rsidRDefault="00FB5693" w:rsidP="006F6874">
      <w:pPr>
        <w:pStyle w:val="Listparagraf"/>
        <w:numPr>
          <w:ilvl w:val="0"/>
          <w:numId w:val="29"/>
        </w:num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Aviz Ministerul Apărării- Statului Major General</w:t>
      </w:r>
    </w:p>
    <w:p w14:paraId="2BA04D07" w14:textId="13DE97D0" w:rsidR="00396661" w:rsidRDefault="00396661" w:rsidP="006F6874">
      <w:pPr>
        <w:pStyle w:val="Listparagraf"/>
        <w:numPr>
          <w:ilvl w:val="0"/>
          <w:numId w:val="29"/>
        </w:numPr>
        <w:autoSpaceDE w:val="0"/>
        <w:jc w:val="both"/>
        <w:rPr>
          <w:rFonts w:ascii="Calibri" w:hAnsi="Calibri" w:cs="Swis721 LtCn BT"/>
          <w:color w:val="000000" w:themeColor="text1"/>
          <w:sz w:val="22"/>
          <w:szCs w:val="22"/>
          <w:lang w:val="en-US"/>
        </w:rPr>
      </w:pPr>
      <w:r w:rsidRPr="00396661">
        <w:rPr>
          <w:rFonts w:ascii="Calibri" w:hAnsi="Calibri" w:cs="Swis721 LtCn BT"/>
          <w:color w:val="000000" w:themeColor="text1"/>
          <w:sz w:val="22"/>
          <w:szCs w:val="22"/>
          <w:lang w:val="en-US"/>
        </w:rPr>
        <w:t xml:space="preserve">Aviz </w:t>
      </w:r>
      <w:r w:rsidR="002A2671">
        <w:rPr>
          <w:rFonts w:ascii="Calibri" w:hAnsi="Calibri" w:cs="Swis721 LtCn BT"/>
          <w:color w:val="000000" w:themeColor="text1"/>
          <w:sz w:val="22"/>
          <w:szCs w:val="22"/>
          <w:lang w:val="en-US"/>
        </w:rPr>
        <w:t>Ministerul Antreprenoriatului și Turismului</w:t>
      </w:r>
    </w:p>
    <w:p w14:paraId="53CDD419" w14:textId="73779764" w:rsidR="00FB5693" w:rsidRDefault="00FB5693" w:rsidP="006F6874">
      <w:pPr>
        <w:pStyle w:val="Listparagraf"/>
        <w:numPr>
          <w:ilvl w:val="0"/>
          <w:numId w:val="29"/>
        </w:num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Aviz Comisia Națională a Zonei Costiere</w:t>
      </w:r>
    </w:p>
    <w:p w14:paraId="3656C220" w14:textId="13225AFA" w:rsidR="00FB5693" w:rsidRDefault="00FB5693" w:rsidP="006F6874">
      <w:pPr>
        <w:pStyle w:val="Listparagraf"/>
        <w:numPr>
          <w:ilvl w:val="0"/>
          <w:numId w:val="29"/>
        </w:num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Aviz Admini</w:t>
      </w:r>
      <w:r w:rsidR="00DA0EE1">
        <w:rPr>
          <w:rFonts w:ascii="Calibri" w:hAnsi="Calibri" w:cs="Swis721 LtCn BT"/>
          <w:color w:val="000000" w:themeColor="text1"/>
          <w:sz w:val="22"/>
          <w:szCs w:val="22"/>
          <w:lang w:val="en-US"/>
        </w:rPr>
        <w:t>strația Bazinală de Apă Dobrogea-Litoral</w:t>
      </w:r>
    </w:p>
    <w:p w14:paraId="76F54168" w14:textId="74F468EA" w:rsidR="00DA0EE1" w:rsidRPr="00396661" w:rsidRDefault="00DA0EE1" w:rsidP="006F6874">
      <w:pPr>
        <w:pStyle w:val="Listparagraf"/>
        <w:numPr>
          <w:ilvl w:val="0"/>
          <w:numId w:val="29"/>
        </w:num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Aviz Serviciul de Telecomunicații Speciale</w:t>
      </w:r>
    </w:p>
    <w:p w14:paraId="4DA6D635" w14:textId="77777777" w:rsidR="00852E39" w:rsidRPr="00852E39" w:rsidRDefault="00852E39" w:rsidP="00852E39">
      <w:pPr>
        <w:rPr>
          <w:rFonts w:asciiTheme="minorHAnsi" w:hAnsiTheme="minorHAnsi" w:cstheme="minorHAnsi"/>
          <w:color w:val="FF0000"/>
          <w:sz w:val="22"/>
          <w:szCs w:val="22"/>
          <w:lang w:val="en-US"/>
        </w:rPr>
      </w:pPr>
    </w:p>
    <w:p w14:paraId="5D5D5CC9" w14:textId="77777777" w:rsidR="00C328DB" w:rsidRPr="00F35F90" w:rsidRDefault="00C328DB" w:rsidP="00C328DB">
      <w:pPr>
        <w:pBdr>
          <w:bottom w:val="single" w:sz="4" w:space="1" w:color="auto"/>
        </w:pBdr>
        <w:autoSpaceDE w:val="0"/>
        <w:jc w:val="both"/>
        <w:rPr>
          <w:rFonts w:ascii="Calibri" w:hAnsi="Calibri" w:cs="Swis721 LtCn BT"/>
          <w:sz w:val="22"/>
          <w:szCs w:val="22"/>
          <w:lang w:val="en-US"/>
        </w:rPr>
      </w:pPr>
      <w:r w:rsidRPr="00F35F90">
        <w:rPr>
          <w:rFonts w:ascii="Calibri" w:hAnsi="Calibri" w:cs="Swis721 LtCn BT"/>
          <w:b/>
          <w:sz w:val="22"/>
          <w:szCs w:val="22"/>
          <w:lang w:val="ro-RO"/>
        </w:rPr>
        <w:t xml:space="preserve">IV. </w:t>
      </w:r>
      <w:r w:rsidRPr="00F35F90">
        <w:rPr>
          <w:rFonts w:ascii="Calibri" w:hAnsi="Calibri" w:cs="Swis721 LtCn BT"/>
          <w:b/>
          <w:sz w:val="22"/>
          <w:szCs w:val="22"/>
          <w:lang w:val="en-US"/>
        </w:rPr>
        <w:t>Descrierea lucrărilor de demolare necesare:</w:t>
      </w:r>
    </w:p>
    <w:p w14:paraId="61BD79FD" w14:textId="0E81A9D5" w:rsidR="00C328DB" w:rsidRDefault="00C328DB" w:rsidP="00EE2CF8">
      <w:pPr>
        <w:autoSpaceDE w:val="0"/>
        <w:ind w:firstLine="720"/>
        <w:jc w:val="both"/>
        <w:rPr>
          <w:rFonts w:ascii="Calibri" w:hAnsi="Calibri" w:cs="Swis721 LtCn BT"/>
          <w:b/>
          <w:color w:val="000000" w:themeColor="text1"/>
          <w:sz w:val="22"/>
          <w:szCs w:val="22"/>
          <w:lang w:val="en-US"/>
        </w:rPr>
      </w:pPr>
      <w:r w:rsidRPr="00002FD4">
        <w:rPr>
          <w:rFonts w:ascii="Calibri" w:hAnsi="Calibri" w:cs="Swis721 LtCn BT"/>
          <w:b/>
          <w:color w:val="000000" w:themeColor="text1"/>
          <w:sz w:val="22"/>
          <w:szCs w:val="22"/>
          <w:lang w:val="en-US"/>
        </w:rPr>
        <w:t>- planul de execuţie a lucrărilor de demolare, de refacere şi folosire ulterioară a terenului</w:t>
      </w:r>
    </w:p>
    <w:p w14:paraId="44EC5D1A" w14:textId="7D4CCB5E" w:rsidR="00395208" w:rsidRPr="00DA0EE1" w:rsidRDefault="00DA0EE1" w:rsidP="00DA0EE1">
      <w:pPr>
        <w:autoSpaceDE w:val="0"/>
        <w:jc w:val="both"/>
        <w:rPr>
          <w:rFonts w:ascii="Calibri" w:hAnsi="Calibri" w:cs="Swis721 LtCn BT"/>
          <w:bCs/>
          <w:i/>
          <w:iCs/>
          <w:color w:val="000000" w:themeColor="text1"/>
          <w:sz w:val="22"/>
          <w:szCs w:val="22"/>
          <w:u w:val="single"/>
          <w:lang w:val="en-US"/>
        </w:rPr>
      </w:pPr>
      <w:r>
        <w:rPr>
          <w:rFonts w:ascii="Calibri" w:hAnsi="Calibri" w:cs="Swis721 LtCn BT"/>
          <w:bCs/>
          <w:color w:val="000000" w:themeColor="text1"/>
          <w:sz w:val="22"/>
          <w:szCs w:val="22"/>
          <w:lang w:val="en-US"/>
        </w:rPr>
        <w:t>Nu este cazul. Amplasamentul studiat este liber de construcții.</w:t>
      </w:r>
    </w:p>
    <w:p w14:paraId="69FE28A1" w14:textId="6C6F8F39" w:rsidR="00A50FC1" w:rsidRPr="00EE2CF8" w:rsidRDefault="00EE2CF8" w:rsidP="00EE2CF8">
      <w:pPr>
        <w:widowControl w:val="0"/>
        <w:tabs>
          <w:tab w:val="left" w:pos="1763"/>
        </w:tabs>
        <w:suppressAutoHyphens w:val="0"/>
        <w:autoSpaceDE w:val="0"/>
        <w:autoSpaceDN w:val="0"/>
        <w:jc w:val="both"/>
        <w:rPr>
          <w:rFonts w:asciiTheme="minorHAnsi" w:hAnsiTheme="minorHAnsi" w:cstheme="minorHAnsi"/>
          <w:color w:val="000000" w:themeColor="text1"/>
          <w:sz w:val="22"/>
          <w:szCs w:val="22"/>
          <w:lang w:val="en-US"/>
        </w:rPr>
      </w:pPr>
      <w:r>
        <w:rPr>
          <w:rFonts w:asciiTheme="minorHAnsi" w:hAnsiTheme="minorHAnsi" w:cstheme="minorHAnsi"/>
          <w:color w:val="000000" w:themeColor="text1"/>
          <w:sz w:val="22"/>
          <w:szCs w:val="22"/>
          <w:lang w:val="en-US"/>
        </w:rPr>
        <w:t xml:space="preserve">               </w:t>
      </w:r>
      <w:r w:rsidR="00A50FC1" w:rsidRPr="00EB284C">
        <w:rPr>
          <w:rFonts w:ascii="Calibri" w:hAnsi="Calibri" w:cs="Swis721 LtCn BT"/>
          <w:b/>
          <w:color w:val="000000" w:themeColor="text1"/>
          <w:sz w:val="22"/>
          <w:szCs w:val="22"/>
          <w:lang w:val="en-US"/>
        </w:rPr>
        <w:t>- descrierea lucrărilor de refacere a amplasamentului;</w:t>
      </w:r>
    </w:p>
    <w:p w14:paraId="753EE6E7" w14:textId="1E95766B" w:rsidR="00B66D01" w:rsidRDefault="00DA0EE1" w:rsidP="00B66D01">
      <w:pPr>
        <w:widowControl w:val="0"/>
        <w:tabs>
          <w:tab w:val="left" w:pos="1763"/>
        </w:tabs>
        <w:suppressAutoHyphens w:val="0"/>
        <w:autoSpaceDE w:val="0"/>
        <w:autoSpaceDN w:val="0"/>
        <w:jc w:val="both"/>
        <w:rPr>
          <w:rFonts w:asciiTheme="minorHAnsi" w:hAnsiTheme="minorHAnsi" w:cstheme="minorHAnsi"/>
          <w:color w:val="000000" w:themeColor="text1"/>
          <w:sz w:val="22"/>
          <w:szCs w:val="22"/>
          <w:lang w:val="en-US"/>
        </w:rPr>
      </w:pPr>
      <w:r>
        <w:rPr>
          <w:rFonts w:asciiTheme="minorHAnsi" w:hAnsiTheme="minorHAnsi" w:cstheme="minorHAnsi"/>
          <w:color w:val="000000" w:themeColor="text1"/>
          <w:sz w:val="22"/>
          <w:szCs w:val="22"/>
          <w:lang w:val="en-US"/>
        </w:rPr>
        <w:t>Nu este cazul.</w:t>
      </w:r>
    </w:p>
    <w:p w14:paraId="5279D702" w14:textId="68324AE1" w:rsidR="00C328DB" w:rsidRPr="00075476" w:rsidRDefault="00C328DB" w:rsidP="00EE2CF8">
      <w:pPr>
        <w:autoSpaceDE w:val="0"/>
        <w:ind w:firstLine="720"/>
        <w:jc w:val="both"/>
        <w:rPr>
          <w:rFonts w:asciiTheme="minorHAnsi" w:hAnsiTheme="minorHAnsi" w:cstheme="minorHAnsi"/>
          <w:b/>
          <w:color w:val="000000" w:themeColor="text1"/>
          <w:sz w:val="22"/>
          <w:szCs w:val="22"/>
          <w:lang w:val="en-US"/>
        </w:rPr>
      </w:pPr>
      <w:r w:rsidRPr="00075476">
        <w:rPr>
          <w:rFonts w:asciiTheme="minorHAnsi" w:hAnsiTheme="minorHAnsi" w:cstheme="minorHAnsi"/>
          <w:b/>
          <w:color w:val="000000" w:themeColor="text1"/>
          <w:sz w:val="22"/>
          <w:szCs w:val="22"/>
          <w:lang w:val="en-US"/>
        </w:rPr>
        <w:t>- căi noi de acces sau schimbări ale celor existente, după caz;</w:t>
      </w:r>
    </w:p>
    <w:p w14:paraId="273A4F21" w14:textId="2F913BB1" w:rsidR="00C328DB" w:rsidRPr="00B66D01" w:rsidRDefault="00DA0EE1" w:rsidP="00C328DB">
      <w:pPr>
        <w:jc w:val="both"/>
        <w:rPr>
          <w:rFonts w:asciiTheme="minorHAnsi" w:hAnsiTheme="minorHAnsi" w:cstheme="minorHAnsi"/>
          <w:color w:val="000000" w:themeColor="text1"/>
          <w:sz w:val="22"/>
          <w:szCs w:val="22"/>
          <w:lang w:val="ro-RO"/>
        </w:rPr>
      </w:pPr>
      <w:r>
        <w:rPr>
          <w:rFonts w:asciiTheme="minorHAnsi" w:hAnsiTheme="minorHAnsi" w:cstheme="minorHAnsi"/>
          <w:color w:val="000000" w:themeColor="text1"/>
          <w:sz w:val="22"/>
          <w:szCs w:val="22"/>
          <w:lang w:val="en-US"/>
        </w:rPr>
        <w:t xml:space="preserve">Se menține accesul din strada Mării (vest), acesta urmând să fie dedicat atât accesului pietonal și auto. </w:t>
      </w:r>
    </w:p>
    <w:p w14:paraId="02FA71F2" w14:textId="176F0F94" w:rsidR="00C328DB" w:rsidRPr="00075476" w:rsidRDefault="00C328DB" w:rsidP="00EE2CF8">
      <w:pPr>
        <w:ind w:firstLine="720"/>
        <w:rPr>
          <w:rFonts w:asciiTheme="minorHAnsi" w:hAnsiTheme="minorHAnsi" w:cstheme="minorHAnsi"/>
          <w:b/>
          <w:bCs/>
          <w:color w:val="000000" w:themeColor="text1"/>
          <w:sz w:val="22"/>
          <w:szCs w:val="22"/>
          <w:lang w:val="en-US"/>
        </w:rPr>
      </w:pPr>
      <w:r w:rsidRPr="00075476">
        <w:rPr>
          <w:rFonts w:asciiTheme="minorHAnsi" w:hAnsiTheme="minorHAnsi" w:cstheme="minorHAnsi"/>
          <w:b/>
          <w:bCs/>
          <w:color w:val="000000" w:themeColor="text1"/>
          <w:sz w:val="22"/>
          <w:szCs w:val="22"/>
          <w:lang w:val="en-US"/>
        </w:rPr>
        <w:t>- metode folosite în demolare;</w:t>
      </w:r>
    </w:p>
    <w:p w14:paraId="70783A5A" w14:textId="68D0ECD0" w:rsidR="00354941" w:rsidRPr="001268ED" w:rsidRDefault="00460B81" w:rsidP="00DA0EE1">
      <w:pPr>
        <w:autoSpaceDE w:val="0"/>
        <w:jc w:val="both"/>
        <w:rPr>
          <w:rFonts w:asciiTheme="minorHAnsi" w:hAnsiTheme="minorHAnsi" w:cstheme="minorHAnsi"/>
          <w:color w:val="000000" w:themeColor="text1"/>
          <w:sz w:val="22"/>
          <w:szCs w:val="22"/>
          <w:lang w:val="en-US"/>
        </w:rPr>
      </w:pPr>
      <w:r w:rsidRPr="001268ED">
        <w:rPr>
          <w:rFonts w:asciiTheme="minorHAnsi" w:hAnsiTheme="minorHAnsi" w:cstheme="minorHAnsi"/>
          <w:color w:val="000000" w:themeColor="text1"/>
          <w:sz w:val="22"/>
          <w:szCs w:val="22"/>
          <w:lang w:val="en-US"/>
        </w:rPr>
        <w:t xml:space="preserve">Proiectul nu presupune </w:t>
      </w:r>
      <w:r w:rsidR="00DA0EE1">
        <w:rPr>
          <w:rFonts w:asciiTheme="minorHAnsi" w:hAnsiTheme="minorHAnsi" w:cstheme="minorHAnsi"/>
          <w:color w:val="000000" w:themeColor="text1"/>
          <w:sz w:val="22"/>
          <w:szCs w:val="22"/>
          <w:lang w:val="en-US"/>
        </w:rPr>
        <w:t>activități</w:t>
      </w:r>
      <w:r w:rsidRPr="001268ED">
        <w:rPr>
          <w:rFonts w:asciiTheme="minorHAnsi" w:hAnsiTheme="minorHAnsi" w:cstheme="minorHAnsi"/>
          <w:color w:val="000000" w:themeColor="text1"/>
          <w:sz w:val="22"/>
          <w:szCs w:val="22"/>
          <w:lang w:val="en-US"/>
        </w:rPr>
        <w:t xml:space="preserve"> de demolare</w:t>
      </w:r>
      <w:r w:rsidR="00DA0EE1">
        <w:rPr>
          <w:rFonts w:asciiTheme="minorHAnsi" w:hAnsiTheme="minorHAnsi" w:cstheme="minorHAnsi"/>
          <w:color w:val="000000" w:themeColor="text1"/>
          <w:sz w:val="22"/>
          <w:szCs w:val="22"/>
          <w:lang w:val="en-US"/>
        </w:rPr>
        <w:t>.</w:t>
      </w:r>
    </w:p>
    <w:p w14:paraId="49018023" w14:textId="5628ACB2" w:rsidR="00C328DB" w:rsidRPr="00002FD4" w:rsidRDefault="00C328DB" w:rsidP="00C328DB">
      <w:pPr>
        <w:autoSpaceDE w:val="0"/>
        <w:jc w:val="both"/>
        <w:rPr>
          <w:rFonts w:ascii="Calibri" w:hAnsi="Calibri" w:cs="Swis721 LtCn BT"/>
          <w:b/>
          <w:color w:val="000000" w:themeColor="text1"/>
          <w:sz w:val="22"/>
          <w:szCs w:val="22"/>
          <w:lang w:val="en-US"/>
        </w:rPr>
      </w:pPr>
      <w:r w:rsidRPr="00002FD4">
        <w:rPr>
          <w:rFonts w:ascii="Calibri" w:hAnsi="Calibri" w:cs="Swis721 LtCn BT"/>
          <w:b/>
          <w:color w:val="000000" w:themeColor="text1"/>
          <w:sz w:val="22"/>
          <w:szCs w:val="22"/>
          <w:lang w:val="en-US"/>
        </w:rPr>
        <w:t xml:space="preserve">    </w:t>
      </w:r>
      <w:r w:rsidR="00EF52D6">
        <w:rPr>
          <w:rFonts w:ascii="Calibri" w:hAnsi="Calibri" w:cs="Swis721 LtCn BT"/>
          <w:b/>
          <w:color w:val="000000" w:themeColor="text1"/>
          <w:sz w:val="22"/>
          <w:szCs w:val="22"/>
          <w:lang w:val="en-US"/>
        </w:rPr>
        <w:tab/>
      </w:r>
      <w:r w:rsidRPr="00002FD4">
        <w:rPr>
          <w:rFonts w:ascii="Calibri" w:hAnsi="Calibri" w:cs="Swis721 LtCn BT"/>
          <w:b/>
          <w:color w:val="000000" w:themeColor="text1"/>
          <w:sz w:val="22"/>
          <w:szCs w:val="22"/>
          <w:lang w:val="en-US"/>
        </w:rPr>
        <w:t>- detalii privind alternativele care au fost luate în considerare;</w:t>
      </w:r>
    </w:p>
    <w:p w14:paraId="599D89DE" w14:textId="77777777" w:rsidR="00C328DB" w:rsidRPr="00EE2CF8" w:rsidRDefault="00C328DB" w:rsidP="00C328DB">
      <w:pPr>
        <w:autoSpaceDE w:val="0"/>
        <w:jc w:val="both"/>
        <w:rPr>
          <w:rFonts w:ascii="Calibri" w:hAnsi="Calibri" w:cs="Swis721 LtCn BT"/>
          <w:sz w:val="22"/>
          <w:szCs w:val="22"/>
          <w:lang w:val="en-US"/>
        </w:rPr>
      </w:pPr>
      <w:r w:rsidRPr="00EE2CF8">
        <w:rPr>
          <w:rFonts w:ascii="Calibri" w:hAnsi="Calibri" w:cs="Swis721 LtCn BT"/>
          <w:sz w:val="22"/>
          <w:szCs w:val="22"/>
          <w:lang w:val="en-US"/>
        </w:rPr>
        <w:t>Nu este cazul.</w:t>
      </w:r>
    </w:p>
    <w:p w14:paraId="0BBEEA9C" w14:textId="2C7D408C" w:rsidR="00C328DB" w:rsidRPr="00002FD4" w:rsidRDefault="00C328DB" w:rsidP="00C328DB">
      <w:pPr>
        <w:autoSpaceDE w:val="0"/>
        <w:jc w:val="both"/>
        <w:rPr>
          <w:rFonts w:asciiTheme="minorHAnsi" w:hAnsiTheme="minorHAnsi" w:cstheme="minorHAnsi"/>
          <w:b/>
          <w:color w:val="000000" w:themeColor="text1"/>
          <w:sz w:val="22"/>
          <w:szCs w:val="22"/>
          <w:lang w:val="en-US"/>
        </w:rPr>
      </w:pPr>
      <w:r w:rsidRPr="00002FD4">
        <w:rPr>
          <w:rFonts w:asciiTheme="minorHAnsi" w:hAnsiTheme="minorHAnsi" w:cstheme="minorHAnsi"/>
          <w:color w:val="000000" w:themeColor="text1"/>
          <w:sz w:val="22"/>
          <w:szCs w:val="22"/>
          <w:lang w:val="en-US"/>
        </w:rPr>
        <w:t xml:space="preserve">    </w:t>
      </w:r>
      <w:r w:rsidR="00EB74B8">
        <w:rPr>
          <w:rFonts w:asciiTheme="minorHAnsi" w:hAnsiTheme="minorHAnsi" w:cstheme="minorHAnsi"/>
          <w:color w:val="000000" w:themeColor="text1"/>
          <w:sz w:val="22"/>
          <w:szCs w:val="22"/>
          <w:lang w:val="en-US"/>
        </w:rPr>
        <w:tab/>
      </w:r>
      <w:r w:rsidRPr="00002FD4">
        <w:rPr>
          <w:rFonts w:asciiTheme="minorHAnsi" w:hAnsiTheme="minorHAnsi" w:cstheme="minorHAnsi"/>
          <w:b/>
          <w:color w:val="000000" w:themeColor="text1"/>
          <w:sz w:val="22"/>
          <w:szCs w:val="22"/>
          <w:lang w:val="en-US"/>
        </w:rPr>
        <w:t>- alte activităţi care pot apărea ca urmare a demolării (de exemplu, eliminarea deşeurilor).</w:t>
      </w:r>
    </w:p>
    <w:p w14:paraId="2724F8A5" w14:textId="10EDC8C4" w:rsidR="00DA0EE1" w:rsidRDefault="00DA0EE1" w:rsidP="006649A2">
      <w:pPr>
        <w:jc w:val="both"/>
        <w:rPr>
          <w:rFonts w:asciiTheme="minorHAnsi" w:hAnsiTheme="minorHAnsi" w:cstheme="minorHAnsi"/>
          <w:color w:val="000000" w:themeColor="text1"/>
          <w:sz w:val="22"/>
          <w:szCs w:val="22"/>
          <w:lang w:val="ro-RO"/>
        </w:rPr>
      </w:pPr>
      <w:r>
        <w:rPr>
          <w:rFonts w:asciiTheme="minorHAnsi" w:hAnsiTheme="minorHAnsi" w:cstheme="minorHAnsi"/>
          <w:color w:val="000000" w:themeColor="text1"/>
          <w:sz w:val="22"/>
          <w:szCs w:val="22"/>
          <w:lang w:val="ro-RO"/>
        </w:rPr>
        <w:t xml:space="preserve">Nu este cazul. </w:t>
      </w:r>
    </w:p>
    <w:p w14:paraId="6E8C6B41" w14:textId="77777777" w:rsidR="00C328DB" w:rsidRPr="00DE5333" w:rsidRDefault="00C328DB" w:rsidP="00C328DB">
      <w:pPr>
        <w:autoSpaceDE w:val="0"/>
        <w:jc w:val="both"/>
        <w:rPr>
          <w:rFonts w:ascii="Calibri" w:hAnsi="Calibri" w:cs="Swis721 LtCn BT"/>
          <w:bCs/>
          <w:color w:val="FF0000"/>
          <w:sz w:val="22"/>
          <w:szCs w:val="22"/>
          <w:lang w:val="ro-RO"/>
        </w:rPr>
      </w:pPr>
    </w:p>
    <w:p w14:paraId="1BFB8105" w14:textId="77777777" w:rsidR="00C328DB" w:rsidRPr="00075476" w:rsidRDefault="00C328DB" w:rsidP="00C328DB">
      <w:pPr>
        <w:pBdr>
          <w:bottom w:val="single" w:sz="4" w:space="1" w:color="auto"/>
        </w:pBdr>
        <w:autoSpaceDE w:val="0"/>
        <w:jc w:val="both"/>
        <w:rPr>
          <w:rFonts w:ascii="Calibri" w:hAnsi="Calibri" w:cs="Swis721 LtCn BT"/>
          <w:color w:val="000000" w:themeColor="text1"/>
          <w:sz w:val="22"/>
          <w:szCs w:val="22"/>
          <w:lang w:val="en-US"/>
        </w:rPr>
      </w:pPr>
      <w:r w:rsidRPr="00075476">
        <w:rPr>
          <w:rFonts w:ascii="Calibri" w:hAnsi="Calibri" w:cs="Swis721 LtCn BT"/>
          <w:b/>
          <w:color w:val="000000" w:themeColor="text1"/>
          <w:sz w:val="22"/>
          <w:szCs w:val="22"/>
          <w:lang w:val="ro-RO"/>
        </w:rPr>
        <w:t xml:space="preserve">V. </w:t>
      </w:r>
      <w:r w:rsidRPr="00075476">
        <w:rPr>
          <w:rFonts w:ascii="Calibri" w:hAnsi="Calibri" w:cs="Swis721 LtCn BT"/>
          <w:b/>
          <w:color w:val="000000" w:themeColor="text1"/>
          <w:sz w:val="22"/>
          <w:szCs w:val="22"/>
          <w:lang w:val="en-US"/>
        </w:rPr>
        <w:t>Descrierea amplasării proiectului:</w:t>
      </w:r>
    </w:p>
    <w:p w14:paraId="1A915F95" w14:textId="77777777" w:rsidR="00C328DB" w:rsidRPr="00075476" w:rsidRDefault="00C328DB" w:rsidP="00C328DB">
      <w:pPr>
        <w:autoSpaceDE w:val="0"/>
        <w:jc w:val="both"/>
        <w:rPr>
          <w:rFonts w:ascii="Calibri" w:hAnsi="Calibri" w:cs="Swis721 LtCn BT"/>
          <w:b/>
          <w:color w:val="000000" w:themeColor="text1"/>
          <w:sz w:val="22"/>
          <w:szCs w:val="22"/>
          <w:lang w:val="en-US"/>
        </w:rPr>
      </w:pPr>
      <w:r w:rsidRPr="00075476">
        <w:rPr>
          <w:rFonts w:ascii="Calibri" w:hAnsi="Calibri" w:cs="Swis721 LtCn BT"/>
          <w:b/>
          <w:color w:val="000000" w:themeColor="text1"/>
          <w:sz w:val="22"/>
          <w:szCs w:val="22"/>
          <w:lang w:val="en-US"/>
        </w:rPr>
        <w:t xml:space="preserve">- distanţa faţă de graniţe pentru proiectele care cad sub incidenţa </w:t>
      </w:r>
      <w:r w:rsidRPr="00075476">
        <w:rPr>
          <w:rFonts w:ascii="Calibri" w:hAnsi="Calibri" w:cs="Swis721 LtCn BT"/>
          <w:b/>
          <w:color w:val="000000" w:themeColor="text1"/>
          <w:sz w:val="22"/>
          <w:szCs w:val="22"/>
          <w:u w:val="single"/>
          <w:lang w:val="en-US"/>
        </w:rPr>
        <w:t>Convenţiei</w:t>
      </w:r>
      <w:r w:rsidRPr="00075476">
        <w:rPr>
          <w:rFonts w:ascii="Calibri" w:hAnsi="Calibri" w:cs="Swis721 LtCn BT"/>
          <w:b/>
          <w:color w:val="000000" w:themeColor="text1"/>
          <w:sz w:val="22"/>
          <w:szCs w:val="22"/>
          <w:lang w:val="en-US"/>
        </w:rPr>
        <w:t xml:space="preserve"> privind evaluarea impactului asupra mediului în context transfrontieră, adoptată la Espoo la 25 februarie 1991, ratificată prin Legea nr. 22/2001, cu completările ulterioare;</w:t>
      </w:r>
    </w:p>
    <w:p w14:paraId="560C8489" w14:textId="7AC80B3F" w:rsidR="00C328DB" w:rsidRPr="00075476" w:rsidRDefault="00C328DB" w:rsidP="00C328DB">
      <w:pPr>
        <w:autoSpaceDE w:val="0"/>
        <w:jc w:val="both"/>
        <w:rPr>
          <w:rFonts w:ascii="Calibri" w:hAnsi="Calibri" w:cs="Swis721 LtCn BT"/>
          <w:bCs/>
          <w:color w:val="000000" w:themeColor="text1"/>
          <w:sz w:val="22"/>
          <w:szCs w:val="22"/>
          <w:lang w:val="en-US"/>
        </w:rPr>
      </w:pPr>
      <w:r w:rsidRPr="00075476">
        <w:rPr>
          <w:rFonts w:ascii="Calibri" w:hAnsi="Calibri" w:cs="Swis721 LtCn BT"/>
          <w:bCs/>
          <w:color w:val="000000" w:themeColor="text1"/>
          <w:sz w:val="22"/>
          <w:szCs w:val="22"/>
          <w:lang w:val="ro-RO"/>
        </w:rPr>
        <w:t>Nu este cazul. Clădir</w:t>
      </w:r>
      <w:r w:rsidR="00075476" w:rsidRPr="00075476">
        <w:rPr>
          <w:rFonts w:ascii="Calibri" w:hAnsi="Calibri" w:cs="Swis721 LtCn BT"/>
          <w:bCs/>
          <w:color w:val="000000" w:themeColor="text1"/>
          <w:sz w:val="22"/>
          <w:szCs w:val="22"/>
          <w:lang w:val="ro-RO"/>
        </w:rPr>
        <w:t>ea</w:t>
      </w:r>
      <w:r w:rsidRPr="00075476">
        <w:rPr>
          <w:rFonts w:ascii="Calibri" w:hAnsi="Calibri" w:cs="Swis721 LtCn BT"/>
          <w:bCs/>
          <w:color w:val="000000" w:themeColor="text1"/>
          <w:sz w:val="22"/>
          <w:szCs w:val="22"/>
          <w:lang w:val="ro-RO"/>
        </w:rPr>
        <w:t xml:space="preserve"> propus</w:t>
      </w:r>
      <w:r w:rsidR="00075476" w:rsidRPr="00075476">
        <w:rPr>
          <w:rFonts w:ascii="Calibri" w:hAnsi="Calibri" w:cs="Swis721 LtCn BT"/>
          <w:bCs/>
          <w:color w:val="000000" w:themeColor="text1"/>
          <w:sz w:val="22"/>
          <w:szCs w:val="22"/>
          <w:lang w:val="ro-RO"/>
        </w:rPr>
        <w:t>ă</w:t>
      </w:r>
      <w:r w:rsidRPr="00075476">
        <w:rPr>
          <w:rFonts w:ascii="Calibri" w:hAnsi="Calibri" w:cs="Swis721 LtCn BT"/>
          <w:bCs/>
          <w:color w:val="000000" w:themeColor="text1"/>
          <w:sz w:val="22"/>
          <w:szCs w:val="22"/>
          <w:lang w:val="ro-RO"/>
        </w:rPr>
        <w:t xml:space="preserve"> pe acest amplasament nu se încadrează în proiectele menționate în anexa nr. I la Convenția privind evaluarea impactului asupra mediului în context transfrontieră, adoptată la Espoo la 25 februarie 1991, </w:t>
      </w:r>
      <w:r w:rsidRPr="00075476">
        <w:rPr>
          <w:rFonts w:ascii="Calibri" w:hAnsi="Calibri" w:cs="Swis721 LtCn BT"/>
          <w:bCs/>
          <w:color w:val="000000" w:themeColor="text1"/>
          <w:sz w:val="22"/>
          <w:szCs w:val="22"/>
          <w:lang w:val="en-US"/>
        </w:rPr>
        <w:t>ratificată prin Legea nr. 22/2001, cu completările ulterioare.</w:t>
      </w:r>
    </w:p>
    <w:p w14:paraId="39455875" w14:textId="77777777" w:rsidR="00C328DB" w:rsidRPr="00075476" w:rsidRDefault="00C328DB" w:rsidP="00C328DB">
      <w:pPr>
        <w:autoSpaceDE w:val="0"/>
        <w:jc w:val="both"/>
        <w:rPr>
          <w:rFonts w:ascii="Calibri" w:hAnsi="Calibri" w:cs="Swis721 LtCn BT"/>
          <w:b/>
          <w:color w:val="000000" w:themeColor="text1"/>
          <w:sz w:val="22"/>
          <w:szCs w:val="22"/>
          <w:lang w:val="en-US"/>
        </w:rPr>
      </w:pPr>
      <w:r w:rsidRPr="00075476">
        <w:rPr>
          <w:rFonts w:ascii="Calibri" w:hAnsi="Calibri" w:cs="Swis721 LtCn BT"/>
          <w:b/>
          <w:color w:val="000000" w:themeColor="text1"/>
          <w:sz w:val="22"/>
          <w:szCs w:val="22"/>
          <w:lang w:val="en-US"/>
        </w:rPr>
        <w:t xml:space="preserve">- localizarea amplasamentului în raport cu patrimoniul cultural potrivit Listei monumentelor istorice, actualizată, aprobată prin </w:t>
      </w:r>
      <w:r w:rsidRPr="00075476">
        <w:rPr>
          <w:rFonts w:ascii="Calibri" w:hAnsi="Calibri" w:cs="Swis721 LtCn BT"/>
          <w:b/>
          <w:color w:val="000000" w:themeColor="text1"/>
          <w:sz w:val="22"/>
          <w:szCs w:val="22"/>
          <w:u w:val="single"/>
          <w:lang w:val="en-US"/>
        </w:rPr>
        <w:t>Ordinul</w:t>
      </w:r>
      <w:r w:rsidRPr="00075476">
        <w:rPr>
          <w:rFonts w:ascii="Calibri" w:hAnsi="Calibri" w:cs="Swis721 LtCn BT"/>
          <w:b/>
          <w:color w:val="000000" w:themeColor="text1"/>
          <w:sz w:val="22"/>
          <w:szCs w:val="22"/>
          <w:lang w:val="en-US"/>
        </w:rPr>
        <w:t xml:space="preserve"> ministrului culturii şi cultelor nr. 2.314/2004, cu modificările ulterioare, şi Repertoriului arheologic naţional prevăzut de </w:t>
      </w:r>
      <w:r w:rsidRPr="00075476">
        <w:rPr>
          <w:rFonts w:ascii="Calibri" w:hAnsi="Calibri" w:cs="Swis721 LtCn BT"/>
          <w:b/>
          <w:color w:val="000000" w:themeColor="text1"/>
          <w:sz w:val="22"/>
          <w:szCs w:val="22"/>
          <w:u w:val="single"/>
          <w:lang w:val="en-US"/>
        </w:rPr>
        <w:t>Ordonanţa Guvernului nr. 43/2000</w:t>
      </w:r>
      <w:r w:rsidRPr="00075476">
        <w:rPr>
          <w:rFonts w:ascii="Calibri" w:hAnsi="Calibri" w:cs="Swis721 LtCn BT"/>
          <w:b/>
          <w:color w:val="000000" w:themeColor="text1"/>
          <w:sz w:val="22"/>
          <w:szCs w:val="22"/>
          <w:lang w:val="en-US"/>
        </w:rPr>
        <w:t xml:space="preserve"> privind protecţia patrimoniului arheologic şi declararea unor situri arheologice ca zone de interes naţional, republicată, cu modificările şi completările ulterioare;</w:t>
      </w:r>
    </w:p>
    <w:p w14:paraId="40C8F5F9" w14:textId="77777777" w:rsidR="007630E8" w:rsidRDefault="007630E8" w:rsidP="007630E8">
      <w:pPr>
        <w:autoSpaceDE w:val="0"/>
        <w:jc w:val="both"/>
        <w:rPr>
          <w:rFonts w:ascii="Calibri" w:hAnsi="Calibri" w:cs="Swis721 LtCn BT"/>
          <w:bCs/>
          <w:sz w:val="22"/>
          <w:szCs w:val="22"/>
          <w:lang w:val="en-US"/>
        </w:rPr>
      </w:pPr>
      <w:r>
        <w:rPr>
          <w:rFonts w:ascii="Calibri" w:hAnsi="Calibri" w:cs="Swis721 LtCn BT"/>
          <w:bCs/>
          <w:sz w:val="22"/>
          <w:szCs w:val="22"/>
          <w:lang w:val="en-US"/>
        </w:rPr>
        <w:t>Amplasamentul studiat se află în vecinătatea ariei naturale protejate- Situl de importanță comunitară din România 0197 Plaja submersă Eforie Nord-Eforie Sud, distanța până la Marea Neagră fiind de aproximativ 60 m. Situl marin de la Eforie se suprapune cu Aria de Protecție Specială Avifaunistică din România 0076 Marea Neagră. Totodată, amplasamentul studiat de află la o distană de aproximativ 150 m față de Lacul Techirghiol.</w:t>
      </w:r>
    </w:p>
    <w:p w14:paraId="4750A834" w14:textId="6B233584" w:rsidR="00C328DB" w:rsidRPr="00806FD4" w:rsidRDefault="00B14767" w:rsidP="00C328DB">
      <w:pPr>
        <w:autoSpaceDE w:val="0"/>
        <w:jc w:val="both"/>
        <w:rPr>
          <w:rFonts w:ascii="Calibri" w:hAnsi="Calibri" w:cs="Swis721 LtCn BT"/>
          <w:sz w:val="22"/>
          <w:szCs w:val="22"/>
          <w:lang w:val="en-US"/>
        </w:rPr>
      </w:pPr>
      <w:r w:rsidRPr="00806FD4">
        <w:rPr>
          <w:rFonts w:ascii="Calibri" w:hAnsi="Calibri" w:cs="Swis721 LtCn BT"/>
          <w:sz w:val="22"/>
          <w:szCs w:val="22"/>
          <w:lang w:val="en-US"/>
        </w:rPr>
        <w:t>Totuși nu există interdicții de construire.</w:t>
      </w:r>
      <w:r w:rsidR="00C328DB" w:rsidRPr="00806FD4">
        <w:rPr>
          <w:rFonts w:ascii="Calibri" w:hAnsi="Calibri" w:cs="Swis721 LtCn BT"/>
          <w:sz w:val="22"/>
          <w:szCs w:val="22"/>
          <w:lang w:val="en-US"/>
        </w:rPr>
        <w:t xml:space="preserve"> </w:t>
      </w:r>
    </w:p>
    <w:p w14:paraId="7C51AF59" w14:textId="248B24C6" w:rsidR="00C328DB" w:rsidRDefault="00C328DB" w:rsidP="00C328DB">
      <w:pPr>
        <w:autoSpaceDE w:val="0"/>
        <w:jc w:val="both"/>
        <w:rPr>
          <w:rFonts w:ascii="Calibri" w:hAnsi="Calibri" w:cs="Swis721 LtCn BT"/>
          <w:b/>
          <w:color w:val="000000" w:themeColor="text1"/>
          <w:sz w:val="22"/>
          <w:szCs w:val="22"/>
          <w:lang w:val="en-US"/>
        </w:rPr>
      </w:pPr>
      <w:r w:rsidRPr="00B14767">
        <w:rPr>
          <w:rFonts w:ascii="Calibri" w:hAnsi="Calibri" w:cs="Swis721 LtCn BT"/>
          <w:b/>
          <w:color w:val="000000" w:themeColor="text1"/>
          <w:sz w:val="22"/>
          <w:szCs w:val="22"/>
          <w:lang w:val="en-US"/>
        </w:rPr>
        <w:t>- hărţi, fotografii ale amplasamentului care pot oferi informaţii privind caracteristicile fizice ale mediului, atât naturale, cât şi artificiale, şi alte informaţii privind:</w:t>
      </w:r>
    </w:p>
    <w:p w14:paraId="58A0B4F2" w14:textId="33D4D57A" w:rsidR="00C328DB" w:rsidRPr="00DB715C" w:rsidRDefault="00EC426A" w:rsidP="00DB715C">
      <w:pPr>
        <w:autoSpaceDE w:val="0"/>
        <w:jc w:val="center"/>
        <w:rPr>
          <w:rFonts w:ascii="Calibri" w:hAnsi="Calibri" w:cs="Swis721 LtCn BT"/>
          <w:b/>
          <w:color w:val="000000" w:themeColor="text1"/>
          <w:sz w:val="22"/>
          <w:szCs w:val="22"/>
          <w:lang w:val="en-US"/>
        </w:rPr>
      </w:pPr>
      <w:r w:rsidRPr="00EC426A">
        <w:rPr>
          <w:rFonts w:ascii="Calibri" w:hAnsi="Calibri" w:cs="Swis721 LtCn BT"/>
          <w:b/>
          <w:noProof/>
          <w:color w:val="000000" w:themeColor="text1"/>
          <w:sz w:val="22"/>
          <w:szCs w:val="22"/>
          <w:lang w:val="ro-RO" w:eastAsia="ro-RO"/>
        </w:rPr>
        <w:drawing>
          <wp:inline distT="0" distB="0" distL="0" distR="0" wp14:anchorId="070E718E" wp14:editId="6B92B895">
            <wp:extent cx="5156345" cy="2724150"/>
            <wp:effectExtent l="0" t="0" r="6350" b="0"/>
            <wp:docPr id="705639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39356" name=""/>
                    <pic:cNvPicPr/>
                  </pic:nvPicPr>
                  <pic:blipFill>
                    <a:blip r:embed="rId8"/>
                    <a:stretch>
                      <a:fillRect/>
                    </a:stretch>
                  </pic:blipFill>
                  <pic:spPr>
                    <a:xfrm>
                      <a:off x="0" y="0"/>
                      <a:ext cx="5182434" cy="2737933"/>
                    </a:xfrm>
                    <a:prstGeom prst="rect">
                      <a:avLst/>
                    </a:prstGeom>
                  </pic:spPr>
                </pic:pic>
              </a:graphicData>
            </a:graphic>
          </wp:inline>
        </w:drawing>
      </w:r>
    </w:p>
    <w:p w14:paraId="4EA56C2C" w14:textId="0DE447DD" w:rsidR="00C328DB" w:rsidRPr="00793617" w:rsidRDefault="00E26563" w:rsidP="00EC426A">
      <w:pPr>
        <w:autoSpaceDE w:val="0"/>
        <w:jc w:val="center"/>
        <w:rPr>
          <w:rFonts w:ascii="Calibri" w:hAnsi="Calibri" w:cs="Swis721 LtCn BT"/>
          <w:b/>
          <w:bCs/>
          <w:i/>
          <w:color w:val="000000" w:themeColor="text1"/>
          <w:sz w:val="22"/>
          <w:szCs w:val="22"/>
          <w:lang w:val="en-US"/>
        </w:rPr>
      </w:pPr>
      <w:r w:rsidRPr="00793617">
        <w:rPr>
          <w:rFonts w:ascii="Calibri" w:hAnsi="Calibri" w:cs="Swis721 LtCn BT"/>
          <w:b/>
          <w:bCs/>
          <w:i/>
          <w:color w:val="000000" w:themeColor="text1"/>
          <w:sz w:val="22"/>
          <w:szCs w:val="22"/>
          <w:lang w:val="en-US"/>
        </w:rPr>
        <w:t>Pl</w:t>
      </w:r>
      <w:r w:rsidR="00E80E9C" w:rsidRPr="00793617">
        <w:rPr>
          <w:rFonts w:ascii="Calibri" w:hAnsi="Calibri" w:cs="Swis721 LtCn BT"/>
          <w:b/>
          <w:bCs/>
          <w:i/>
          <w:color w:val="000000" w:themeColor="text1"/>
          <w:sz w:val="22"/>
          <w:szCs w:val="22"/>
          <w:lang w:val="en-US"/>
        </w:rPr>
        <w:t>a</w:t>
      </w:r>
      <w:r w:rsidRPr="00793617">
        <w:rPr>
          <w:rFonts w:ascii="Calibri" w:hAnsi="Calibri" w:cs="Swis721 LtCn BT"/>
          <w:b/>
          <w:bCs/>
          <w:i/>
          <w:color w:val="000000" w:themeColor="text1"/>
          <w:sz w:val="22"/>
          <w:szCs w:val="22"/>
          <w:lang w:val="en-US"/>
        </w:rPr>
        <w:t xml:space="preserve">n de incadrare </w:t>
      </w:r>
      <w:r w:rsidR="00EC426A">
        <w:rPr>
          <w:rFonts w:ascii="Calibri" w:hAnsi="Calibri" w:cs="Swis721 LtCn BT"/>
          <w:b/>
          <w:bCs/>
          <w:i/>
          <w:color w:val="000000" w:themeColor="text1"/>
          <w:sz w:val="22"/>
          <w:szCs w:val="22"/>
          <w:lang w:val="en-US"/>
        </w:rPr>
        <w:t>î</w:t>
      </w:r>
      <w:r w:rsidRPr="00793617">
        <w:rPr>
          <w:rFonts w:ascii="Calibri" w:hAnsi="Calibri" w:cs="Swis721 LtCn BT"/>
          <w:b/>
          <w:bCs/>
          <w:i/>
          <w:color w:val="000000" w:themeColor="text1"/>
          <w:sz w:val="22"/>
          <w:szCs w:val="22"/>
          <w:lang w:val="en-US"/>
        </w:rPr>
        <w:t xml:space="preserve">n teritoriu, </w:t>
      </w:r>
      <w:r w:rsidR="00C328DB" w:rsidRPr="00793617">
        <w:rPr>
          <w:rFonts w:ascii="Calibri" w:hAnsi="Calibri" w:cs="Swis721 LtCn BT"/>
          <w:b/>
          <w:bCs/>
          <w:i/>
          <w:color w:val="000000" w:themeColor="text1"/>
          <w:sz w:val="22"/>
          <w:szCs w:val="22"/>
          <w:lang w:val="en-US"/>
        </w:rPr>
        <w:t xml:space="preserve">Sursa – </w:t>
      </w:r>
      <w:r w:rsidR="00793617" w:rsidRPr="00793617">
        <w:rPr>
          <w:rFonts w:ascii="Calibri" w:hAnsi="Calibri" w:cs="Swis721 LtCn BT"/>
          <w:b/>
          <w:bCs/>
          <w:i/>
          <w:color w:val="000000" w:themeColor="text1"/>
          <w:sz w:val="22"/>
          <w:szCs w:val="22"/>
          <w:lang w:val="en-US"/>
        </w:rPr>
        <w:t xml:space="preserve">sursa </w:t>
      </w:r>
      <w:r w:rsidR="00EC426A">
        <w:rPr>
          <w:rFonts w:ascii="Calibri" w:hAnsi="Calibri" w:cs="Swis721 LtCn BT"/>
          <w:b/>
          <w:bCs/>
          <w:i/>
          <w:color w:val="000000" w:themeColor="text1"/>
          <w:sz w:val="22"/>
          <w:szCs w:val="22"/>
          <w:lang w:val="en-US"/>
        </w:rPr>
        <w:t>ancpi.ro</w:t>
      </w:r>
    </w:p>
    <w:p w14:paraId="572E17CC" w14:textId="30385495" w:rsidR="00DB715C" w:rsidRDefault="00EC426A" w:rsidP="00793617">
      <w:pPr>
        <w:autoSpaceDE w:val="0"/>
        <w:jc w:val="center"/>
        <w:rPr>
          <w:rFonts w:ascii="Calibri" w:hAnsi="Calibri" w:cs="Swis721 LtCn BT"/>
          <w:b/>
          <w:bCs/>
          <w:i/>
          <w:color w:val="000000" w:themeColor="text1"/>
          <w:sz w:val="22"/>
          <w:szCs w:val="22"/>
          <w:lang w:val="en-US"/>
        </w:rPr>
      </w:pPr>
      <w:r w:rsidRPr="00EC426A">
        <w:rPr>
          <w:rFonts w:ascii="Calibri" w:hAnsi="Calibri" w:cs="Swis721 LtCn BT"/>
          <w:b/>
          <w:bCs/>
          <w:i/>
          <w:noProof/>
          <w:color w:val="000000" w:themeColor="text1"/>
          <w:sz w:val="22"/>
          <w:szCs w:val="22"/>
          <w:lang w:val="ro-RO" w:eastAsia="ro-RO"/>
        </w:rPr>
        <w:drawing>
          <wp:inline distT="0" distB="0" distL="0" distR="0" wp14:anchorId="7C11A214" wp14:editId="5F78584E">
            <wp:extent cx="5143500" cy="2800002"/>
            <wp:effectExtent l="0" t="0" r="0" b="635"/>
            <wp:docPr id="490451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51570" name=""/>
                    <pic:cNvPicPr/>
                  </pic:nvPicPr>
                  <pic:blipFill>
                    <a:blip r:embed="rId9"/>
                    <a:stretch>
                      <a:fillRect/>
                    </a:stretch>
                  </pic:blipFill>
                  <pic:spPr>
                    <a:xfrm>
                      <a:off x="0" y="0"/>
                      <a:ext cx="5153527" cy="2805461"/>
                    </a:xfrm>
                    <a:prstGeom prst="rect">
                      <a:avLst/>
                    </a:prstGeom>
                  </pic:spPr>
                </pic:pic>
              </a:graphicData>
            </a:graphic>
          </wp:inline>
        </w:drawing>
      </w:r>
    </w:p>
    <w:p w14:paraId="1CFBF4F7" w14:textId="06FFDE5D" w:rsidR="00C328DB" w:rsidRDefault="00C328DB" w:rsidP="00793617">
      <w:pPr>
        <w:autoSpaceDE w:val="0"/>
        <w:jc w:val="center"/>
        <w:rPr>
          <w:rFonts w:ascii="Calibri" w:hAnsi="Calibri" w:cs="Swis721 LtCn BT"/>
          <w:b/>
          <w:bCs/>
          <w:i/>
          <w:color w:val="000000" w:themeColor="text1"/>
          <w:sz w:val="22"/>
          <w:szCs w:val="22"/>
          <w:lang w:val="en-US"/>
        </w:rPr>
      </w:pPr>
      <w:r w:rsidRPr="00793617">
        <w:rPr>
          <w:rFonts w:ascii="Calibri" w:hAnsi="Calibri" w:cs="Swis721 LtCn BT"/>
          <w:b/>
          <w:bCs/>
          <w:i/>
          <w:color w:val="000000" w:themeColor="text1"/>
          <w:sz w:val="22"/>
          <w:szCs w:val="22"/>
          <w:lang w:val="en-US"/>
        </w:rPr>
        <w:t>Imagin</w:t>
      </w:r>
      <w:r w:rsidR="00DB715C">
        <w:rPr>
          <w:rFonts w:ascii="Calibri" w:hAnsi="Calibri" w:cs="Swis721 LtCn BT"/>
          <w:b/>
          <w:bCs/>
          <w:i/>
          <w:color w:val="000000" w:themeColor="text1"/>
          <w:sz w:val="22"/>
          <w:szCs w:val="22"/>
          <w:lang w:val="en-US"/>
        </w:rPr>
        <w:t>e</w:t>
      </w:r>
      <w:r w:rsidRPr="00793617">
        <w:rPr>
          <w:rFonts w:ascii="Calibri" w:hAnsi="Calibri" w:cs="Swis721 LtCn BT"/>
          <w:b/>
          <w:bCs/>
          <w:i/>
          <w:color w:val="000000" w:themeColor="text1"/>
          <w:sz w:val="22"/>
          <w:szCs w:val="22"/>
          <w:lang w:val="en-US"/>
        </w:rPr>
        <w:t xml:space="preserve"> dinspre </w:t>
      </w:r>
      <w:r w:rsidR="00EC426A">
        <w:rPr>
          <w:rFonts w:ascii="Calibri" w:hAnsi="Calibri" w:cs="Swis721 LtCn BT"/>
          <w:b/>
          <w:bCs/>
          <w:i/>
          <w:color w:val="000000" w:themeColor="text1"/>
          <w:sz w:val="22"/>
          <w:szCs w:val="22"/>
          <w:lang w:val="en-US"/>
        </w:rPr>
        <w:t>sud</w:t>
      </w:r>
      <w:r w:rsidRPr="00793617">
        <w:rPr>
          <w:rFonts w:ascii="Calibri" w:hAnsi="Calibri" w:cs="Swis721 LtCn BT"/>
          <w:b/>
          <w:bCs/>
          <w:i/>
          <w:color w:val="000000" w:themeColor="text1"/>
          <w:sz w:val="22"/>
          <w:szCs w:val="22"/>
          <w:lang w:val="en-US"/>
        </w:rPr>
        <w:t xml:space="preserve"> asupra obiectivului studiat</w:t>
      </w:r>
      <w:r w:rsidR="00793617" w:rsidRPr="00793617">
        <w:rPr>
          <w:rFonts w:ascii="Calibri" w:hAnsi="Calibri" w:cs="Swis721 LtCn BT"/>
          <w:b/>
          <w:bCs/>
          <w:i/>
          <w:color w:val="000000" w:themeColor="text1"/>
          <w:sz w:val="22"/>
          <w:szCs w:val="22"/>
          <w:lang w:val="en-US"/>
        </w:rPr>
        <w:t xml:space="preserve"> - sursa google maps</w:t>
      </w:r>
    </w:p>
    <w:p w14:paraId="0F58AAF1" w14:textId="77777777" w:rsidR="001F362B" w:rsidRPr="00793617" w:rsidRDefault="001F362B" w:rsidP="00793617">
      <w:pPr>
        <w:autoSpaceDE w:val="0"/>
        <w:jc w:val="center"/>
        <w:rPr>
          <w:rFonts w:ascii="Calibri" w:hAnsi="Calibri" w:cs="Swis721 LtCn BT"/>
          <w:b/>
          <w:bCs/>
          <w:i/>
          <w:color w:val="000000" w:themeColor="text1"/>
          <w:sz w:val="22"/>
          <w:szCs w:val="22"/>
          <w:lang w:val="en-US"/>
        </w:rPr>
      </w:pPr>
    </w:p>
    <w:p w14:paraId="08F1591D" w14:textId="77777777" w:rsidR="00C328DB" w:rsidRPr="00793617" w:rsidRDefault="00C328DB" w:rsidP="00C328DB">
      <w:pPr>
        <w:autoSpaceDE w:val="0"/>
        <w:jc w:val="both"/>
        <w:rPr>
          <w:rFonts w:ascii="Calibri" w:hAnsi="Calibri" w:cs="Swis721 LtCn BT"/>
          <w:b/>
          <w:color w:val="000000" w:themeColor="text1"/>
          <w:sz w:val="22"/>
          <w:szCs w:val="22"/>
          <w:lang w:val="en-US"/>
        </w:rPr>
      </w:pPr>
      <w:r w:rsidRPr="00793617">
        <w:rPr>
          <w:rFonts w:ascii="Calibri" w:hAnsi="Calibri" w:cs="Swis721 LtCn BT"/>
          <w:b/>
          <w:color w:val="000000" w:themeColor="text1"/>
          <w:sz w:val="22"/>
          <w:szCs w:val="22"/>
          <w:lang w:val="en-US"/>
        </w:rPr>
        <w:t xml:space="preserve">    • folosinţele actuale şi planificate ale terenului atât pe amplasament, cât şi pe zone adiacente acestuia;</w:t>
      </w:r>
    </w:p>
    <w:p w14:paraId="2DF4558C" w14:textId="61BEC136" w:rsidR="00C328DB" w:rsidRPr="00793617" w:rsidRDefault="00C328DB" w:rsidP="00C328DB">
      <w:pPr>
        <w:autoSpaceDE w:val="0"/>
        <w:jc w:val="both"/>
        <w:rPr>
          <w:rFonts w:ascii="Calibri" w:hAnsi="Calibri" w:cs="Swis721 LtCn BT"/>
          <w:color w:val="000000" w:themeColor="text1"/>
          <w:sz w:val="22"/>
          <w:szCs w:val="22"/>
          <w:lang w:val="en-US"/>
        </w:rPr>
      </w:pPr>
      <w:r w:rsidRPr="00793617">
        <w:rPr>
          <w:rFonts w:ascii="Calibri" w:hAnsi="Calibri" w:cs="Swis721 LtCn BT"/>
          <w:color w:val="000000" w:themeColor="text1"/>
          <w:sz w:val="22"/>
          <w:szCs w:val="22"/>
          <w:lang w:val="en-US"/>
        </w:rPr>
        <w:t>Terenul studiat (nr cadastr. I</w:t>
      </w:r>
      <w:r w:rsidR="00793617" w:rsidRPr="00793617">
        <w:rPr>
          <w:rFonts w:ascii="Calibri" w:hAnsi="Calibri" w:cs="Swis721 LtCn BT"/>
          <w:color w:val="000000" w:themeColor="text1"/>
          <w:sz w:val="22"/>
          <w:szCs w:val="22"/>
          <w:lang w:val="en-US"/>
        </w:rPr>
        <w:t xml:space="preserve">E </w:t>
      </w:r>
      <w:r w:rsidR="005D42AA">
        <w:rPr>
          <w:rFonts w:ascii="Calibri" w:hAnsi="Calibri" w:cs="Swis721 LtCn BT"/>
          <w:color w:val="000000" w:themeColor="text1"/>
          <w:sz w:val="22"/>
          <w:szCs w:val="22"/>
          <w:lang w:val="en-US"/>
        </w:rPr>
        <w:t>10</w:t>
      </w:r>
      <w:r w:rsidR="00EC426A">
        <w:rPr>
          <w:rFonts w:ascii="Calibri" w:hAnsi="Calibri" w:cs="Swis721 LtCn BT"/>
          <w:color w:val="000000" w:themeColor="text1"/>
          <w:sz w:val="22"/>
          <w:szCs w:val="22"/>
          <w:lang w:val="en-US"/>
        </w:rPr>
        <w:t>3627</w:t>
      </w:r>
      <w:r w:rsidRPr="00793617">
        <w:rPr>
          <w:rFonts w:ascii="Calibri" w:hAnsi="Calibri" w:cs="Swis721 LtCn BT"/>
          <w:color w:val="000000" w:themeColor="text1"/>
          <w:sz w:val="22"/>
          <w:szCs w:val="22"/>
          <w:lang w:val="en-US"/>
        </w:rPr>
        <w:t xml:space="preserve">) are folosința </w:t>
      </w:r>
      <w:r w:rsidR="005D42AA">
        <w:rPr>
          <w:rFonts w:ascii="Calibri" w:hAnsi="Calibri" w:cs="Swis721 LtCn BT"/>
          <w:color w:val="000000" w:themeColor="text1"/>
          <w:sz w:val="22"/>
          <w:szCs w:val="22"/>
          <w:lang w:val="en-US"/>
        </w:rPr>
        <w:t>curți construcții</w:t>
      </w:r>
      <w:r w:rsidRPr="00793617">
        <w:rPr>
          <w:rFonts w:ascii="Calibri" w:hAnsi="Calibri" w:cs="Swis721 LtCn BT"/>
          <w:color w:val="000000" w:themeColor="text1"/>
          <w:sz w:val="22"/>
          <w:szCs w:val="22"/>
          <w:lang w:val="en-US"/>
        </w:rPr>
        <w:t xml:space="preserve"> (CC).</w:t>
      </w:r>
    </w:p>
    <w:p w14:paraId="1182B58D" w14:textId="77777777" w:rsidR="00C328DB" w:rsidRPr="00793617" w:rsidRDefault="00C328DB" w:rsidP="00C328DB">
      <w:pPr>
        <w:autoSpaceDE w:val="0"/>
        <w:jc w:val="both"/>
        <w:rPr>
          <w:rFonts w:ascii="Calibri" w:hAnsi="Calibri" w:cs="Swis721 LtCn BT"/>
          <w:b/>
          <w:color w:val="000000" w:themeColor="text1"/>
          <w:sz w:val="22"/>
          <w:szCs w:val="22"/>
          <w:lang w:val="en-US"/>
        </w:rPr>
      </w:pPr>
      <w:r w:rsidRPr="00793617">
        <w:rPr>
          <w:rFonts w:ascii="Calibri" w:hAnsi="Calibri" w:cs="Swis721 LtCn BT"/>
          <w:b/>
          <w:color w:val="000000" w:themeColor="text1"/>
          <w:sz w:val="22"/>
          <w:szCs w:val="22"/>
          <w:lang w:val="en-US"/>
        </w:rPr>
        <w:t xml:space="preserve">    • politici de zonare şi de folosire a terenului;</w:t>
      </w:r>
    </w:p>
    <w:p w14:paraId="5E7BA5F5" w14:textId="735AD129" w:rsidR="00C328DB" w:rsidRPr="0085083E" w:rsidRDefault="00C328DB" w:rsidP="00C328DB">
      <w:pPr>
        <w:jc w:val="both"/>
        <w:rPr>
          <w:rFonts w:ascii="Calibri" w:hAnsi="Calibri"/>
          <w:sz w:val="22"/>
          <w:szCs w:val="22"/>
          <w:lang w:val="ro-RO"/>
        </w:rPr>
      </w:pPr>
      <w:r w:rsidRPr="00793617">
        <w:rPr>
          <w:rFonts w:ascii="Calibri" w:hAnsi="Calibri" w:cs="Swis721 LtCn BT"/>
          <w:color w:val="000000" w:themeColor="text1"/>
          <w:sz w:val="22"/>
          <w:szCs w:val="22"/>
          <w:lang w:val="en-US"/>
        </w:rPr>
        <w:t xml:space="preserve">Conform C.U., terenul este reglementat de </w:t>
      </w:r>
      <w:r w:rsidR="00793617" w:rsidRPr="00793617">
        <w:rPr>
          <w:rFonts w:ascii="Calibri" w:hAnsi="Calibri" w:cs="Swis721 LtCn BT"/>
          <w:color w:val="000000" w:themeColor="text1"/>
          <w:sz w:val="22"/>
          <w:szCs w:val="22"/>
          <w:lang w:val="en-US"/>
        </w:rPr>
        <w:t xml:space="preserve">documentația de urbanism, </w:t>
      </w:r>
      <w:r w:rsidR="00EC426A">
        <w:rPr>
          <w:rFonts w:ascii="Calibri" w:hAnsi="Calibri" w:cs="Swis721 LtCn BT"/>
          <w:color w:val="000000" w:themeColor="text1"/>
          <w:sz w:val="22"/>
          <w:szCs w:val="22"/>
          <w:lang w:val="en-US"/>
        </w:rPr>
        <w:t xml:space="preserve">faza </w:t>
      </w:r>
      <w:r w:rsidRPr="00793617">
        <w:rPr>
          <w:rFonts w:ascii="Calibri" w:hAnsi="Calibri" w:cs="Swis721 LtCn BT"/>
          <w:color w:val="000000" w:themeColor="text1"/>
          <w:sz w:val="22"/>
          <w:szCs w:val="22"/>
          <w:lang w:val="en-US"/>
        </w:rPr>
        <w:t>P.U.</w:t>
      </w:r>
      <w:r w:rsidR="00EC426A">
        <w:rPr>
          <w:rFonts w:ascii="Calibri" w:hAnsi="Calibri" w:cs="Swis721 LtCn BT"/>
          <w:color w:val="000000" w:themeColor="text1"/>
          <w:sz w:val="22"/>
          <w:szCs w:val="22"/>
          <w:lang w:val="en-US"/>
        </w:rPr>
        <w:t>G</w:t>
      </w:r>
      <w:r w:rsidRPr="00793617">
        <w:rPr>
          <w:rFonts w:ascii="Calibri" w:hAnsi="Calibri" w:cs="Swis721 LtCn BT"/>
          <w:color w:val="000000" w:themeColor="text1"/>
          <w:sz w:val="22"/>
          <w:szCs w:val="22"/>
          <w:lang w:val="en-US"/>
        </w:rPr>
        <w:t>.</w:t>
      </w:r>
      <w:r w:rsidR="00EC426A">
        <w:rPr>
          <w:rFonts w:ascii="Calibri" w:hAnsi="Calibri" w:cs="Swis721 LtCn BT"/>
          <w:color w:val="000000" w:themeColor="text1"/>
          <w:sz w:val="22"/>
          <w:szCs w:val="22"/>
          <w:lang w:val="en-US"/>
        </w:rPr>
        <w:t>, aprobată prin Hotărârea Consiliului Local Eforie nr. 71/2002</w:t>
      </w:r>
      <w:r w:rsidR="0085083E">
        <w:rPr>
          <w:rFonts w:ascii="Calibri" w:hAnsi="Calibri" w:cs="Swis721 LtCn BT"/>
          <w:color w:val="000000" w:themeColor="text1"/>
          <w:sz w:val="22"/>
          <w:szCs w:val="22"/>
          <w:lang w:val="en-US"/>
        </w:rPr>
        <w:t>, ale HGR nr. 525/1996</w:t>
      </w:r>
      <w:r w:rsidR="00EC426A">
        <w:rPr>
          <w:rFonts w:ascii="Calibri" w:hAnsi="Calibri" w:cs="Swis721 LtCn BT"/>
          <w:color w:val="000000" w:themeColor="text1"/>
          <w:sz w:val="22"/>
          <w:szCs w:val="22"/>
          <w:lang w:val="en-US"/>
        </w:rPr>
        <w:t>. T</w:t>
      </w:r>
      <w:r w:rsidR="00793617" w:rsidRPr="00793617">
        <w:rPr>
          <w:rFonts w:ascii="Calibri" w:hAnsi="Calibri" w:cs="Swis721 LtCn BT"/>
          <w:color w:val="000000" w:themeColor="text1"/>
          <w:sz w:val="22"/>
          <w:szCs w:val="22"/>
          <w:lang w:val="en-US"/>
        </w:rPr>
        <w:t xml:space="preserve">erenul este încadrat în intravilanul </w:t>
      </w:r>
      <w:r w:rsidR="005D42AA">
        <w:rPr>
          <w:rFonts w:ascii="Calibri" w:hAnsi="Calibri" w:cs="Swis721 LtCn BT"/>
          <w:color w:val="000000" w:themeColor="text1"/>
          <w:sz w:val="22"/>
          <w:szCs w:val="22"/>
          <w:lang w:val="en-US"/>
        </w:rPr>
        <w:t>orașului</w:t>
      </w:r>
      <w:r w:rsidR="00EC426A">
        <w:rPr>
          <w:rFonts w:ascii="Calibri" w:hAnsi="Calibri" w:cs="Swis721 LtCn BT"/>
          <w:color w:val="000000" w:themeColor="text1"/>
          <w:sz w:val="22"/>
          <w:szCs w:val="22"/>
          <w:lang w:val="en-US"/>
        </w:rPr>
        <w:t xml:space="preserve"> Eforie</w:t>
      </w:r>
      <w:r w:rsidR="00793617" w:rsidRPr="00793617">
        <w:rPr>
          <w:rFonts w:ascii="Calibri" w:hAnsi="Calibri" w:cs="Swis721 LtCn BT"/>
          <w:color w:val="000000" w:themeColor="text1"/>
          <w:sz w:val="22"/>
          <w:szCs w:val="22"/>
          <w:lang w:val="en-US"/>
        </w:rPr>
        <w:t xml:space="preserve"> -</w:t>
      </w:r>
      <w:r w:rsidR="0085083E">
        <w:rPr>
          <w:rFonts w:ascii="Calibri" w:hAnsi="Calibri"/>
          <w:sz w:val="22"/>
          <w:szCs w:val="22"/>
          <w:lang w:val="ro-RO"/>
        </w:rPr>
        <w:t>zona IV-Zonă mixtă, locuințe, tratament și turism cu regim de înălțime parter până la P+2</w:t>
      </w:r>
    </w:p>
    <w:p w14:paraId="489A89A3" w14:textId="77777777" w:rsidR="00C328DB" w:rsidRPr="00D9773E" w:rsidRDefault="00C328DB" w:rsidP="00C328DB">
      <w:pPr>
        <w:autoSpaceDE w:val="0"/>
        <w:jc w:val="both"/>
        <w:rPr>
          <w:rFonts w:ascii="Calibri" w:hAnsi="Calibri" w:cs="Swis721 LtCn BT"/>
          <w:b/>
          <w:color w:val="000000" w:themeColor="text1"/>
          <w:sz w:val="22"/>
          <w:szCs w:val="22"/>
          <w:lang w:val="en-US"/>
        </w:rPr>
      </w:pPr>
      <w:r w:rsidRPr="00D9773E">
        <w:rPr>
          <w:rFonts w:ascii="Calibri" w:hAnsi="Calibri" w:cs="Swis721 LtCn BT"/>
          <w:color w:val="000000" w:themeColor="text1"/>
          <w:sz w:val="22"/>
          <w:szCs w:val="22"/>
          <w:lang w:val="en-US"/>
        </w:rPr>
        <w:t xml:space="preserve">    </w:t>
      </w:r>
      <w:r w:rsidRPr="00D9773E">
        <w:rPr>
          <w:rFonts w:ascii="Calibri" w:hAnsi="Calibri" w:cs="Swis721 LtCn BT"/>
          <w:b/>
          <w:color w:val="000000" w:themeColor="text1"/>
          <w:sz w:val="22"/>
          <w:szCs w:val="22"/>
          <w:lang w:val="en-US"/>
        </w:rPr>
        <w:t>• arealele sensibile;</w:t>
      </w:r>
    </w:p>
    <w:p w14:paraId="09446A36" w14:textId="77777777" w:rsidR="001867B4" w:rsidRDefault="001867B4" w:rsidP="001867B4">
      <w:pPr>
        <w:autoSpaceDE w:val="0"/>
        <w:jc w:val="both"/>
        <w:rPr>
          <w:rFonts w:ascii="Calibri" w:hAnsi="Calibri" w:cs="Swis721 LtCn BT"/>
          <w:bCs/>
          <w:sz w:val="22"/>
          <w:szCs w:val="22"/>
          <w:lang w:val="en-US"/>
        </w:rPr>
      </w:pPr>
      <w:r>
        <w:rPr>
          <w:rFonts w:ascii="Calibri" w:hAnsi="Calibri" w:cs="Swis721 LtCn BT"/>
          <w:bCs/>
          <w:sz w:val="22"/>
          <w:szCs w:val="22"/>
          <w:lang w:val="en-US"/>
        </w:rPr>
        <w:t>Amplasamentul studiat se află în vecinătatea ariei naturale protejate- Situl de importanță comunitară din România 0197 Plaja submersă Eforie Nord-Eforie Sud, distanța până la Marea Neagră fiind de aproximativ 60 m. Situl marin de la Eforie se suprapune cu Aria de Protecție Specială Avifaunistică din România 0076 Marea Neagră. Totodată, amplasamentul studiat de află la o distană de aproximativ 150 m față de Lacul Techirghiol.</w:t>
      </w:r>
    </w:p>
    <w:p w14:paraId="72AB19FB" w14:textId="2FC0F3C6" w:rsidR="00C328DB" w:rsidRPr="001F46F7" w:rsidRDefault="00C328DB" w:rsidP="00C328DB">
      <w:pPr>
        <w:autoSpaceDE w:val="0"/>
        <w:jc w:val="both"/>
        <w:rPr>
          <w:rFonts w:ascii="Calibri" w:hAnsi="Calibri" w:cs="Swis721 LtCn BT"/>
          <w:b/>
          <w:color w:val="000000" w:themeColor="text1"/>
          <w:sz w:val="22"/>
          <w:szCs w:val="22"/>
          <w:lang w:val="en-US"/>
        </w:rPr>
      </w:pPr>
      <w:r w:rsidRPr="00D9773E">
        <w:rPr>
          <w:rFonts w:ascii="Calibri" w:hAnsi="Calibri" w:cs="Swis721 LtCn BT"/>
          <w:b/>
          <w:color w:val="000000" w:themeColor="text1"/>
          <w:sz w:val="22"/>
          <w:szCs w:val="22"/>
          <w:lang w:val="en-US"/>
        </w:rPr>
        <w:t>- coordonatele geografice ale amplasamentului proiectului, care vor fi prezentate sub formă de vector în format digital cu referinţă geografică, în sistem de proiecţie naţională Stereo 1970;</w:t>
      </w:r>
    </w:p>
    <w:tbl>
      <w:tblPr>
        <w:tblStyle w:val="Tabelgril"/>
        <w:tblW w:w="0" w:type="auto"/>
        <w:tblLook w:val="04A0" w:firstRow="1" w:lastRow="0" w:firstColumn="1" w:lastColumn="0" w:noHBand="0" w:noVBand="1"/>
      </w:tblPr>
      <w:tblGrid>
        <w:gridCol w:w="3005"/>
        <w:gridCol w:w="3005"/>
        <w:gridCol w:w="3005"/>
      </w:tblGrid>
      <w:tr w:rsidR="00DE5333" w:rsidRPr="00DE5333" w14:paraId="7C626221" w14:textId="77777777" w:rsidTr="00FA1543">
        <w:tc>
          <w:tcPr>
            <w:tcW w:w="9015" w:type="dxa"/>
            <w:gridSpan w:val="3"/>
          </w:tcPr>
          <w:p w14:paraId="2910964A" w14:textId="77777777" w:rsidR="00C328DB" w:rsidRPr="00D9773E" w:rsidRDefault="00C328DB" w:rsidP="00FA1543">
            <w:pPr>
              <w:autoSpaceDE w:val="0"/>
              <w:jc w:val="both"/>
              <w:rPr>
                <w:rFonts w:ascii="Calibri" w:hAnsi="Calibri" w:cs="Calibri"/>
                <w:color w:val="000000" w:themeColor="text1"/>
                <w:sz w:val="22"/>
                <w:szCs w:val="22"/>
              </w:rPr>
            </w:pPr>
            <w:r w:rsidRPr="00D9773E">
              <w:rPr>
                <w:rFonts w:ascii="Calibri" w:hAnsi="Calibri" w:cs="Calibri"/>
                <w:color w:val="000000" w:themeColor="text1"/>
                <w:sz w:val="22"/>
                <w:szCs w:val="22"/>
              </w:rPr>
              <w:t>INVENTAR DE COORDONATE IN SISTEM DE PROIECTIE NATIONALA STEREO 1970</w:t>
            </w:r>
          </w:p>
        </w:tc>
      </w:tr>
      <w:tr w:rsidR="00DE5333" w:rsidRPr="00DE5333" w14:paraId="05AD93A6" w14:textId="77777777" w:rsidTr="00FA1543">
        <w:tc>
          <w:tcPr>
            <w:tcW w:w="9015" w:type="dxa"/>
            <w:gridSpan w:val="3"/>
          </w:tcPr>
          <w:p w14:paraId="655B969B" w14:textId="77777777" w:rsidR="00C328DB" w:rsidRPr="00D9773E" w:rsidRDefault="00C328DB" w:rsidP="00FA1543">
            <w:pPr>
              <w:autoSpaceDE w:val="0"/>
              <w:jc w:val="both"/>
              <w:rPr>
                <w:rFonts w:ascii="Calibri" w:hAnsi="Calibri" w:cs="Calibri"/>
                <w:color w:val="000000" w:themeColor="text1"/>
                <w:sz w:val="22"/>
                <w:szCs w:val="22"/>
              </w:rPr>
            </w:pPr>
            <w:r w:rsidRPr="00D9773E">
              <w:rPr>
                <w:rFonts w:ascii="Calibri" w:hAnsi="Calibri" w:cs="Calibri"/>
                <w:color w:val="000000" w:themeColor="text1"/>
                <w:sz w:val="22"/>
                <w:szCs w:val="22"/>
              </w:rPr>
              <w:t>Coordonate puncte de contur</w:t>
            </w:r>
          </w:p>
        </w:tc>
      </w:tr>
      <w:tr w:rsidR="00DE5333" w:rsidRPr="00DE5333" w14:paraId="05299CFA" w14:textId="77777777" w:rsidTr="00FA1543">
        <w:tc>
          <w:tcPr>
            <w:tcW w:w="3005" w:type="dxa"/>
          </w:tcPr>
          <w:p w14:paraId="6F060AE3" w14:textId="77777777" w:rsidR="00C328DB" w:rsidRPr="00D9773E" w:rsidRDefault="00C328DB" w:rsidP="00FA1543">
            <w:pPr>
              <w:autoSpaceDE w:val="0"/>
              <w:jc w:val="both"/>
              <w:rPr>
                <w:rFonts w:ascii="Calibri" w:hAnsi="Calibri" w:cs="Calibri"/>
                <w:color w:val="000000" w:themeColor="text1"/>
                <w:sz w:val="22"/>
                <w:szCs w:val="22"/>
              </w:rPr>
            </w:pPr>
            <w:r w:rsidRPr="00D9773E">
              <w:rPr>
                <w:rFonts w:ascii="Calibri" w:hAnsi="Calibri" w:cs="Calibri"/>
                <w:color w:val="000000" w:themeColor="text1"/>
                <w:sz w:val="22"/>
                <w:szCs w:val="22"/>
              </w:rPr>
              <w:t>Nr. Pct.</w:t>
            </w:r>
          </w:p>
        </w:tc>
        <w:tc>
          <w:tcPr>
            <w:tcW w:w="3005" w:type="dxa"/>
          </w:tcPr>
          <w:p w14:paraId="55DCA086" w14:textId="77777777" w:rsidR="00C328DB" w:rsidRPr="00D9773E" w:rsidRDefault="00C328DB" w:rsidP="00FA1543">
            <w:pPr>
              <w:autoSpaceDE w:val="0"/>
              <w:jc w:val="both"/>
              <w:rPr>
                <w:rFonts w:ascii="Calibri" w:hAnsi="Calibri" w:cs="Calibri"/>
                <w:color w:val="000000" w:themeColor="text1"/>
                <w:sz w:val="22"/>
                <w:szCs w:val="22"/>
              </w:rPr>
            </w:pPr>
            <w:r w:rsidRPr="00D9773E">
              <w:rPr>
                <w:rFonts w:ascii="Calibri" w:hAnsi="Calibri" w:cs="Calibri"/>
                <w:color w:val="000000" w:themeColor="text1"/>
                <w:sz w:val="22"/>
                <w:szCs w:val="22"/>
              </w:rPr>
              <w:t>X</w:t>
            </w:r>
          </w:p>
        </w:tc>
        <w:tc>
          <w:tcPr>
            <w:tcW w:w="3005" w:type="dxa"/>
          </w:tcPr>
          <w:p w14:paraId="0C070A7A" w14:textId="77777777" w:rsidR="00C328DB" w:rsidRPr="00D9773E" w:rsidRDefault="00C328DB" w:rsidP="00FA1543">
            <w:pPr>
              <w:autoSpaceDE w:val="0"/>
              <w:jc w:val="both"/>
              <w:rPr>
                <w:rFonts w:ascii="Calibri" w:hAnsi="Calibri" w:cs="Calibri"/>
                <w:color w:val="000000" w:themeColor="text1"/>
                <w:sz w:val="22"/>
                <w:szCs w:val="22"/>
              </w:rPr>
            </w:pPr>
            <w:r w:rsidRPr="00D9773E">
              <w:rPr>
                <w:rFonts w:ascii="Calibri" w:hAnsi="Calibri" w:cs="Calibri"/>
                <w:color w:val="000000" w:themeColor="text1"/>
                <w:sz w:val="22"/>
                <w:szCs w:val="22"/>
              </w:rPr>
              <w:t>Y</w:t>
            </w:r>
          </w:p>
        </w:tc>
      </w:tr>
      <w:tr w:rsidR="00C328DB" w:rsidRPr="00DE5333" w14:paraId="53F9101F" w14:textId="77777777" w:rsidTr="00FA1543">
        <w:tc>
          <w:tcPr>
            <w:tcW w:w="9015" w:type="dxa"/>
            <w:gridSpan w:val="3"/>
          </w:tcPr>
          <w:p w14:paraId="3238AAE1" w14:textId="7FB18A08" w:rsidR="00210FBF" w:rsidRPr="00210FBF" w:rsidRDefault="000112CD" w:rsidP="00210FBF">
            <w:pPr>
              <w:suppressAutoHyphens w:val="0"/>
              <w:autoSpaceDE w:val="0"/>
              <w:autoSpaceDN w:val="0"/>
              <w:adjustRightInd w:val="0"/>
              <w:rPr>
                <w:rFonts w:ascii="Calibri" w:hAnsi="Calibri" w:cs="Calibri"/>
                <w:color w:val="000000" w:themeColor="text1"/>
                <w:sz w:val="22"/>
                <w:szCs w:val="22"/>
              </w:rPr>
            </w:pPr>
            <w:r>
              <w:rPr>
                <w:rFonts w:ascii="Calibri" w:hAnsi="Calibri" w:cs="Calibri"/>
                <w:color w:val="000000" w:themeColor="text1"/>
                <w:sz w:val="22"/>
                <w:szCs w:val="22"/>
              </w:rPr>
              <w:t>1</w:t>
            </w:r>
            <w:r w:rsidR="00210FBF" w:rsidRPr="00210FBF">
              <w:rPr>
                <w:rFonts w:ascii="Calibri" w:hAnsi="Calibri" w:cs="Calibri"/>
                <w:color w:val="000000" w:themeColor="text1"/>
                <w:sz w:val="22"/>
                <w:szCs w:val="22"/>
              </w:rPr>
              <w:t xml:space="preserve"> </w:t>
            </w:r>
            <w:r w:rsidR="00210FBF">
              <w:rPr>
                <w:rFonts w:ascii="Calibri" w:hAnsi="Calibri" w:cs="Calibri"/>
                <w:color w:val="000000" w:themeColor="text1"/>
                <w:sz w:val="22"/>
                <w:szCs w:val="22"/>
              </w:rPr>
              <w:t xml:space="preserve">                                                        </w:t>
            </w:r>
            <w:r w:rsidR="001867B4">
              <w:rPr>
                <w:rFonts w:ascii="Calibri" w:hAnsi="Calibri" w:cs="Calibri"/>
                <w:color w:val="000000" w:themeColor="text1"/>
                <w:sz w:val="22"/>
                <w:szCs w:val="22"/>
              </w:rPr>
              <w:t>289952.810</w:t>
            </w:r>
            <w:r w:rsidR="00210FBF" w:rsidRPr="00210FBF">
              <w:rPr>
                <w:rFonts w:ascii="Calibri" w:hAnsi="Calibri" w:cs="Calibri"/>
                <w:color w:val="000000" w:themeColor="text1"/>
                <w:sz w:val="22"/>
                <w:szCs w:val="22"/>
              </w:rPr>
              <w:t xml:space="preserve">                                        </w:t>
            </w:r>
            <w:r>
              <w:rPr>
                <w:rFonts w:ascii="Calibri" w:hAnsi="Calibri" w:cs="Calibri"/>
                <w:color w:val="000000" w:themeColor="text1"/>
                <w:sz w:val="22"/>
                <w:szCs w:val="22"/>
              </w:rPr>
              <w:t>7</w:t>
            </w:r>
            <w:r w:rsidR="001867B4">
              <w:rPr>
                <w:rFonts w:ascii="Calibri" w:hAnsi="Calibri" w:cs="Calibri"/>
                <w:color w:val="000000" w:themeColor="text1"/>
                <w:sz w:val="22"/>
                <w:szCs w:val="22"/>
              </w:rPr>
              <w:t>92031</w:t>
            </w:r>
            <w:r>
              <w:rPr>
                <w:rFonts w:ascii="Calibri" w:hAnsi="Calibri" w:cs="Calibri"/>
                <w:color w:val="000000" w:themeColor="text1"/>
                <w:sz w:val="22"/>
                <w:szCs w:val="22"/>
              </w:rPr>
              <w:t>.9</w:t>
            </w:r>
            <w:r w:rsidR="001867B4">
              <w:rPr>
                <w:rFonts w:ascii="Calibri" w:hAnsi="Calibri" w:cs="Calibri"/>
                <w:color w:val="000000" w:themeColor="text1"/>
                <w:sz w:val="22"/>
                <w:szCs w:val="22"/>
              </w:rPr>
              <w:t>8</w:t>
            </w:r>
            <w:r>
              <w:rPr>
                <w:rFonts w:ascii="Calibri" w:hAnsi="Calibri" w:cs="Calibri"/>
                <w:color w:val="000000" w:themeColor="text1"/>
                <w:sz w:val="22"/>
                <w:szCs w:val="22"/>
              </w:rPr>
              <w:t>0</w:t>
            </w:r>
            <w:r w:rsidR="00210FBF" w:rsidRPr="00210FBF">
              <w:rPr>
                <w:rFonts w:ascii="Calibri" w:hAnsi="Calibri" w:cs="Calibri"/>
                <w:color w:val="000000" w:themeColor="text1"/>
                <w:sz w:val="22"/>
                <w:szCs w:val="22"/>
              </w:rPr>
              <w:t xml:space="preserve">                                            </w:t>
            </w:r>
          </w:p>
          <w:p w14:paraId="43004903" w14:textId="477223E7" w:rsidR="00210FBF" w:rsidRPr="00210FBF" w:rsidRDefault="000112CD" w:rsidP="00210FBF">
            <w:pPr>
              <w:suppressAutoHyphens w:val="0"/>
              <w:autoSpaceDE w:val="0"/>
              <w:autoSpaceDN w:val="0"/>
              <w:adjustRightInd w:val="0"/>
              <w:rPr>
                <w:rFonts w:ascii="Calibri" w:hAnsi="Calibri" w:cs="Calibri"/>
                <w:color w:val="000000" w:themeColor="text1"/>
                <w:sz w:val="22"/>
                <w:szCs w:val="22"/>
              </w:rPr>
            </w:pPr>
            <w:r>
              <w:rPr>
                <w:rFonts w:ascii="Calibri" w:hAnsi="Calibri" w:cs="Calibri"/>
                <w:color w:val="000000" w:themeColor="text1"/>
                <w:sz w:val="22"/>
                <w:szCs w:val="22"/>
              </w:rPr>
              <w:t>2</w:t>
            </w:r>
            <w:r w:rsidR="00210FBF" w:rsidRPr="00210FBF">
              <w:rPr>
                <w:rFonts w:ascii="Calibri" w:hAnsi="Calibri" w:cs="Calibri"/>
                <w:color w:val="000000" w:themeColor="text1"/>
                <w:sz w:val="22"/>
                <w:szCs w:val="22"/>
              </w:rPr>
              <w:t xml:space="preserve"> </w:t>
            </w:r>
            <w:r w:rsidR="00210FBF">
              <w:rPr>
                <w:rFonts w:ascii="Calibri" w:hAnsi="Calibri" w:cs="Calibri"/>
                <w:color w:val="000000" w:themeColor="text1"/>
                <w:sz w:val="22"/>
                <w:szCs w:val="22"/>
              </w:rPr>
              <w:t xml:space="preserve">                                                        </w:t>
            </w:r>
            <w:r>
              <w:rPr>
                <w:rFonts w:ascii="Calibri" w:hAnsi="Calibri" w:cs="Calibri"/>
                <w:color w:val="000000" w:themeColor="text1"/>
                <w:sz w:val="22"/>
                <w:szCs w:val="22"/>
              </w:rPr>
              <w:t>2</w:t>
            </w:r>
            <w:r w:rsidR="001867B4">
              <w:rPr>
                <w:rFonts w:ascii="Calibri" w:hAnsi="Calibri" w:cs="Calibri"/>
                <w:color w:val="000000" w:themeColor="text1"/>
                <w:sz w:val="22"/>
                <w:szCs w:val="22"/>
              </w:rPr>
              <w:t>89957</w:t>
            </w:r>
            <w:r>
              <w:rPr>
                <w:rFonts w:ascii="Calibri" w:hAnsi="Calibri" w:cs="Calibri"/>
                <w:color w:val="000000" w:themeColor="text1"/>
                <w:sz w:val="22"/>
                <w:szCs w:val="22"/>
              </w:rPr>
              <w:t>.</w:t>
            </w:r>
            <w:r w:rsidR="001867B4">
              <w:rPr>
                <w:rFonts w:ascii="Calibri" w:hAnsi="Calibri" w:cs="Calibri"/>
                <w:color w:val="000000" w:themeColor="text1"/>
                <w:sz w:val="22"/>
                <w:szCs w:val="22"/>
              </w:rPr>
              <w:t>250</w:t>
            </w:r>
            <w:r w:rsidR="00210FBF" w:rsidRPr="00210FBF">
              <w:rPr>
                <w:rFonts w:ascii="Calibri" w:hAnsi="Calibri" w:cs="Calibri"/>
                <w:color w:val="000000" w:themeColor="text1"/>
                <w:sz w:val="22"/>
                <w:szCs w:val="22"/>
              </w:rPr>
              <w:t xml:space="preserve"> </w:t>
            </w:r>
            <w:r w:rsidR="00210FBF">
              <w:rPr>
                <w:rFonts w:ascii="Calibri" w:hAnsi="Calibri" w:cs="Calibri"/>
                <w:color w:val="000000" w:themeColor="text1"/>
                <w:sz w:val="22"/>
                <w:szCs w:val="22"/>
              </w:rPr>
              <w:t xml:space="preserve">                                       </w:t>
            </w:r>
            <w:r>
              <w:rPr>
                <w:rFonts w:ascii="Calibri" w:hAnsi="Calibri" w:cs="Calibri"/>
                <w:color w:val="000000" w:themeColor="text1"/>
                <w:sz w:val="22"/>
                <w:szCs w:val="22"/>
              </w:rPr>
              <w:t>7</w:t>
            </w:r>
            <w:r w:rsidR="001867B4">
              <w:rPr>
                <w:rFonts w:ascii="Calibri" w:hAnsi="Calibri" w:cs="Calibri"/>
                <w:color w:val="000000" w:themeColor="text1"/>
                <w:sz w:val="22"/>
                <w:szCs w:val="22"/>
              </w:rPr>
              <w:t>92046</w:t>
            </w:r>
            <w:r>
              <w:rPr>
                <w:rFonts w:ascii="Calibri" w:hAnsi="Calibri" w:cs="Calibri"/>
                <w:color w:val="000000" w:themeColor="text1"/>
                <w:sz w:val="22"/>
                <w:szCs w:val="22"/>
              </w:rPr>
              <w:t>.</w:t>
            </w:r>
            <w:r w:rsidR="001867B4">
              <w:rPr>
                <w:rFonts w:ascii="Calibri" w:hAnsi="Calibri" w:cs="Calibri"/>
                <w:color w:val="000000" w:themeColor="text1"/>
                <w:sz w:val="22"/>
                <w:szCs w:val="22"/>
              </w:rPr>
              <w:t>310</w:t>
            </w:r>
          </w:p>
          <w:p w14:paraId="7CFDD8AB" w14:textId="160BA7C5" w:rsidR="00210FBF" w:rsidRPr="00210FBF" w:rsidRDefault="000112CD" w:rsidP="00210FBF">
            <w:pPr>
              <w:suppressAutoHyphens w:val="0"/>
              <w:autoSpaceDE w:val="0"/>
              <w:autoSpaceDN w:val="0"/>
              <w:adjustRightInd w:val="0"/>
              <w:rPr>
                <w:rFonts w:ascii="Calibri" w:hAnsi="Calibri" w:cs="Calibri"/>
                <w:color w:val="000000" w:themeColor="text1"/>
                <w:sz w:val="22"/>
                <w:szCs w:val="22"/>
              </w:rPr>
            </w:pPr>
            <w:r>
              <w:rPr>
                <w:rFonts w:ascii="Calibri" w:hAnsi="Calibri" w:cs="Calibri"/>
                <w:color w:val="000000" w:themeColor="text1"/>
                <w:sz w:val="22"/>
                <w:szCs w:val="22"/>
              </w:rPr>
              <w:t>3</w:t>
            </w:r>
            <w:r w:rsidR="00210FBF" w:rsidRPr="00210FBF">
              <w:rPr>
                <w:rFonts w:ascii="Calibri" w:hAnsi="Calibri" w:cs="Calibri"/>
                <w:color w:val="000000" w:themeColor="text1"/>
                <w:sz w:val="22"/>
                <w:szCs w:val="22"/>
              </w:rPr>
              <w:t xml:space="preserve"> </w:t>
            </w:r>
            <w:r w:rsidR="00210FBF">
              <w:rPr>
                <w:rFonts w:ascii="Calibri" w:hAnsi="Calibri" w:cs="Calibri"/>
                <w:color w:val="000000" w:themeColor="text1"/>
                <w:sz w:val="22"/>
                <w:szCs w:val="22"/>
              </w:rPr>
              <w:t xml:space="preserve">                                                        </w:t>
            </w:r>
            <w:r>
              <w:rPr>
                <w:rFonts w:ascii="Calibri" w:hAnsi="Calibri" w:cs="Calibri"/>
                <w:color w:val="000000" w:themeColor="text1"/>
                <w:sz w:val="22"/>
                <w:szCs w:val="22"/>
              </w:rPr>
              <w:t>2</w:t>
            </w:r>
            <w:r w:rsidR="001867B4">
              <w:rPr>
                <w:rFonts w:ascii="Calibri" w:hAnsi="Calibri" w:cs="Calibri"/>
                <w:color w:val="000000" w:themeColor="text1"/>
                <w:sz w:val="22"/>
                <w:szCs w:val="22"/>
              </w:rPr>
              <w:t>89938</w:t>
            </w:r>
            <w:r>
              <w:rPr>
                <w:rFonts w:ascii="Calibri" w:hAnsi="Calibri" w:cs="Calibri"/>
                <w:color w:val="000000" w:themeColor="text1"/>
                <w:sz w:val="22"/>
                <w:szCs w:val="22"/>
              </w:rPr>
              <w:t>.</w:t>
            </w:r>
            <w:r w:rsidR="001867B4">
              <w:rPr>
                <w:rFonts w:ascii="Calibri" w:hAnsi="Calibri" w:cs="Calibri"/>
                <w:color w:val="000000" w:themeColor="text1"/>
                <w:sz w:val="22"/>
                <w:szCs w:val="22"/>
              </w:rPr>
              <w:t>030</w:t>
            </w:r>
            <w:r w:rsidR="00210FBF" w:rsidRPr="00210FBF">
              <w:rPr>
                <w:rFonts w:ascii="Calibri" w:hAnsi="Calibri" w:cs="Calibri"/>
                <w:color w:val="000000" w:themeColor="text1"/>
                <w:sz w:val="22"/>
                <w:szCs w:val="22"/>
              </w:rPr>
              <w:t xml:space="preserve"> </w:t>
            </w:r>
            <w:r w:rsidR="00210FBF">
              <w:rPr>
                <w:rFonts w:ascii="Calibri" w:hAnsi="Calibri" w:cs="Calibri"/>
                <w:color w:val="000000" w:themeColor="text1"/>
                <w:sz w:val="22"/>
                <w:szCs w:val="22"/>
              </w:rPr>
              <w:t xml:space="preserve">                                       </w:t>
            </w:r>
            <w:r w:rsidR="001867B4">
              <w:rPr>
                <w:rFonts w:ascii="Calibri" w:hAnsi="Calibri" w:cs="Calibri"/>
                <w:color w:val="000000" w:themeColor="text1"/>
                <w:sz w:val="22"/>
                <w:szCs w:val="22"/>
              </w:rPr>
              <w:t>792051.880</w:t>
            </w:r>
          </w:p>
          <w:p w14:paraId="5B3D2674" w14:textId="6A05F03D" w:rsidR="00C328DB" w:rsidRPr="00210FBF" w:rsidRDefault="000112CD" w:rsidP="001867B4">
            <w:pPr>
              <w:suppressAutoHyphens w:val="0"/>
              <w:autoSpaceDE w:val="0"/>
              <w:autoSpaceDN w:val="0"/>
              <w:adjustRightInd w:val="0"/>
              <w:rPr>
                <w:rFonts w:ascii="Calibri" w:hAnsi="Calibri" w:cs="Calibri"/>
                <w:color w:val="000000" w:themeColor="text1"/>
                <w:sz w:val="22"/>
                <w:szCs w:val="22"/>
              </w:rPr>
            </w:pPr>
            <w:r>
              <w:rPr>
                <w:rFonts w:ascii="Calibri" w:hAnsi="Calibri" w:cs="Calibri"/>
                <w:color w:val="000000" w:themeColor="text1"/>
                <w:sz w:val="22"/>
                <w:szCs w:val="22"/>
              </w:rPr>
              <w:t>4</w:t>
            </w:r>
            <w:r w:rsidR="00210FBF" w:rsidRPr="00210FBF">
              <w:rPr>
                <w:rFonts w:ascii="Calibri" w:hAnsi="Calibri" w:cs="Calibri"/>
                <w:color w:val="000000" w:themeColor="text1"/>
                <w:sz w:val="22"/>
                <w:szCs w:val="22"/>
              </w:rPr>
              <w:t xml:space="preserve"> </w:t>
            </w:r>
            <w:r w:rsidR="00210FBF">
              <w:rPr>
                <w:rFonts w:ascii="Calibri" w:hAnsi="Calibri" w:cs="Calibri"/>
                <w:color w:val="000000" w:themeColor="text1"/>
                <w:sz w:val="22"/>
                <w:szCs w:val="22"/>
              </w:rPr>
              <w:t xml:space="preserve">                                                        </w:t>
            </w:r>
            <w:r>
              <w:rPr>
                <w:rFonts w:ascii="Calibri" w:hAnsi="Calibri" w:cs="Calibri"/>
                <w:color w:val="000000" w:themeColor="text1"/>
                <w:sz w:val="22"/>
                <w:szCs w:val="22"/>
              </w:rPr>
              <w:t>2</w:t>
            </w:r>
            <w:r w:rsidR="001867B4">
              <w:rPr>
                <w:rFonts w:ascii="Calibri" w:hAnsi="Calibri" w:cs="Calibri"/>
                <w:color w:val="000000" w:themeColor="text1"/>
                <w:sz w:val="22"/>
                <w:szCs w:val="22"/>
              </w:rPr>
              <w:t>89933</w:t>
            </w:r>
            <w:r>
              <w:rPr>
                <w:rFonts w:ascii="Calibri" w:hAnsi="Calibri" w:cs="Calibri"/>
                <w:color w:val="000000" w:themeColor="text1"/>
                <w:sz w:val="22"/>
                <w:szCs w:val="22"/>
              </w:rPr>
              <w:t>.</w:t>
            </w:r>
            <w:r w:rsidR="001867B4">
              <w:rPr>
                <w:rFonts w:ascii="Calibri" w:hAnsi="Calibri" w:cs="Calibri"/>
                <w:color w:val="000000" w:themeColor="text1"/>
                <w:sz w:val="22"/>
                <w:szCs w:val="22"/>
              </w:rPr>
              <w:t>600</w:t>
            </w:r>
            <w:r w:rsidR="00210FBF" w:rsidRPr="00210FBF">
              <w:rPr>
                <w:rFonts w:ascii="Calibri" w:hAnsi="Calibri" w:cs="Calibri"/>
                <w:color w:val="000000" w:themeColor="text1"/>
                <w:sz w:val="22"/>
                <w:szCs w:val="22"/>
              </w:rPr>
              <w:t xml:space="preserve"> </w:t>
            </w:r>
            <w:r w:rsidR="00210FBF">
              <w:rPr>
                <w:rFonts w:ascii="Calibri" w:hAnsi="Calibri" w:cs="Calibri"/>
                <w:color w:val="000000" w:themeColor="text1"/>
                <w:sz w:val="22"/>
                <w:szCs w:val="22"/>
              </w:rPr>
              <w:t xml:space="preserve">                                       </w:t>
            </w:r>
            <w:r>
              <w:rPr>
                <w:rFonts w:ascii="Calibri" w:hAnsi="Calibri" w:cs="Calibri"/>
                <w:color w:val="000000" w:themeColor="text1"/>
                <w:sz w:val="22"/>
                <w:szCs w:val="22"/>
              </w:rPr>
              <w:t>7</w:t>
            </w:r>
            <w:r w:rsidR="001867B4">
              <w:rPr>
                <w:rFonts w:ascii="Calibri" w:hAnsi="Calibri" w:cs="Calibri"/>
                <w:color w:val="000000" w:themeColor="text1"/>
                <w:sz w:val="22"/>
                <w:szCs w:val="22"/>
              </w:rPr>
              <w:t>92037.540</w:t>
            </w:r>
          </w:p>
        </w:tc>
      </w:tr>
    </w:tbl>
    <w:p w14:paraId="14EC6941" w14:textId="77777777" w:rsidR="00C328DB" w:rsidRPr="00DE5333" w:rsidRDefault="00C328DB" w:rsidP="00C328DB">
      <w:pPr>
        <w:autoSpaceDE w:val="0"/>
        <w:jc w:val="both"/>
        <w:rPr>
          <w:rFonts w:ascii="Calibri" w:hAnsi="Calibri" w:cs="Swis721 LtCn BT"/>
          <w:color w:val="FF0000"/>
          <w:sz w:val="22"/>
          <w:szCs w:val="22"/>
          <w:lang w:val="en-US"/>
        </w:rPr>
      </w:pPr>
    </w:p>
    <w:p w14:paraId="4C8E9CFB" w14:textId="77777777" w:rsidR="00C328DB" w:rsidRPr="00210FBF" w:rsidRDefault="00C328DB" w:rsidP="00C328DB">
      <w:pPr>
        <w:autoSpaceDE w:val="0"/>
        <w:jc w:val="both"/>
        <w:rPr>
          <w:rFonts w:ascii="Calibri" w:hAnsi="Calibri" w:cs="Swis721 LtCn BT"/>
          <w:b/>
          <w:color w:val="000000" w:themeColor="text1"/>
          <w:sz w:val="22"/>
          <w:szCs w:val="22"/>
          <w:lang w:val="en-US"/>
        </w:rPr>
      </w:pPr>
      <w:r w:rsidRPr="00210FBF">
        <w:rPr>
          <w:rFonts w:ascii="Calibri" w:hAnsi="Calibri" w:cs="Swis721 LtCn BT"/>
          <w:b/>
          <w:color w:val="000000" w:themeColor="text1"/>
          <w:sz w:val="22"/>
          <w:szCs w:val="22"/>
          <w:lang w:val="en-US"/>
        </w:rPr>
        <w:t>- detalii privind orice variantă de amplasament care a fost luată în considerare.</w:t>
      </w:r>
    </w:p>
    <w:p w14:paraId="16293622" w14:textId="00DE3A37" w:rsidR="00C328DB" w:rsidRPr="00DE5333" w:rsidRDefault="00C328DB" w:rsidP="00C328DB">
      <w:pPr>
        <w:autoSpaceDE w:val="0"/>
        <w:jc w:val="both"/>
        <w:rPr>
          <w:rFonts w:ascii="Calibri" w:hAnsi="Calibri" w:cs="Swis721 LtCn BT"/>
          <w:color w:val="FF0000"/>
          <w:sz w:val="22"/>
          <w:szCs w:val="22"/>
          <w:lang w:val="en-US"/>
        </w:rPr>
      </w:pPr>
      <w:r w:rsidRPr="00210FBF">
        <w:rPr>
          <w:rFonts w:ascii="Calibri" w:hAnsi="Calibri" w:cs="Swis721 LtCn BT"/>
          <w:color w:val="000000" w:themeColor="text1"/>
          <w:sz w:val="22"/>
          <w:szCs w:val="22"/>
          <w:lang w:val="en-US"/>
        </w:rPr>
        <w:t>Varianta de amplasament a clădirii propuse este una singură și a fost condiționată de teren, de orientările cele mai favorabile față de punctele cardinale și față de punctele de interes al</w:t>
      </w:r>
      <w:r w:rsidR="000112CD">
        <w:rPr>
          <w:rFonts w:ascii="Calibri" w:hAnsi="Calibri" w:cs="Swis721 LtCn BT"/>
          <w:color w:val="000000" w:themeColor="text1"/>
          <w:sz w:val="22"/>
          <w:szCs w:val="22"/>
          <w:lang w:val="en-US"/>
        </w:rPr>
        <w:t>e</w:t>
      </w:r>
      <w:r w:rsidRPr="00210FBF">
        <w:rPr>
          <w:rFonts w:ascii="Calibri" w:hAnsi="Calibri" w:cs="Swis721 LtCn BT"/>
          <w:color w:val="000000" w:themeColor="text1"/>
          <w:sz w:val="22"/>
          <w:szCs w:val="22"/>
          <w:lang w:val="en-US"/>
        </w:rPr>
        <w:t xml:space="preserve"> zonei– de constrângerile dictate în certificatul de urbanism, de constrângerile datorate respectării prevederilor avizelor și ale legilor în vigoare</w:t>
      </w:r>
      <w:r w:rsidRPr="00DE5333">
        <w:rPr>
          <w:rFonts w:ascii="Calibri" w:hAnsi="Calibri" w:cs="Swis721 LtCn BT"/>
          <w:color w:val="FF0000"/>
          <w:sz w:val="22"/>
          <w:szCs w:val="22"/>
          <w:lang w:val="en-US"/>
        </w:rPr>
        <w:t>.</w:t>
      </w:r>
    </w:p>
    <w:p w14:paraId="460E6DE0" w14:textId="77777777" w:rsidR="00C328DB" w:rsidRPr="00DE5333" w:rsidRDefault="00C328DB" w:rsidP="00C328DB">
      <w:pPr>
        <w:autoSpaceDE w:val="0"/>
        <w:jc w:val="both"/>
        <w:rPr>
          <w:rFonts w:ascii="Calibri" w:hAnsi="Calibri" w:cs="Swis721 LtCn BT"/>
          <w:color w:val="FF0000"/>
          <w:sz w:val="22"/>
          <w:szCs w:val="22"/>
          <w:lang w:val="en-US"/>
        </w:rPr>
      </w:pPr>
    </w:p>
    <w:p w14:paraId="3299F4B4" w14:textId="77777777" w:rsidR="00C328DB" w:rsidRPr="00F35F90" w:rsidRDefault="00C328DB" w:rsidP="00C328DB">
      <w:pPr>
        <w:pBdr>
          <w:bottom w:val="single" w:sz="4" w:space="1" w:color="auto"/>
        </w:pBdr>
        <w:autoSpaceDE w:val="0"/>
        <w:jc w:val="both"/>
        <w:rPr>
          <w:rFonts w:ascii="Calibri" w:hAnsi="Calibri" w:cs="Swis721 LtCn BT"/>
          <w:sz w:val="22"/>
          <w:szCs w:val="22"/>
          <w:lang w:val="en-US"/>
        </w:rPr>
      </w:pPr>
      <w:r w:rsidRPr="00F35F90">
        <w:rPr>
          <w:rFonts w:ascii="Calibri" w:hAnsi="Calibri" w:cs="Swis721 LtCn BT"/>
          <w:b/>
          <w:sz w:val="22"/>
          <w:szCs w:val="22"/>
          <w:lang w:val="ro-RO"/>
        </w:rPr>
        <w:t xml:space="preserve">VI. </w:t>
      </w:r>
      <w:r w:rsidRPr="00F35F90">
        <w:rPr>
          <w:rFonts w:ascii="Calibri" w:hAnsi="Calibri" w:cs="Swis721 LtCn BT"/>
          <w:b/>
          <w:sz w:val="22"/>
          <w:szCs w:val="22"/>
          <w:lang w:val="en-US"/>
        </w:rPr>
        <w:t>Descrierea tuturor efectelor semnificative posibile asupra mediului ale proiectului, în limita informaţiilor disponibile:</w:t>
      </w:r>
    </w:p>
    <w:p w14:paraId="574D7E6C" w14:textId="77777777" w:rsidR="00C328DB" w:rsidRPr="00F225C8" w:rsidRDefault="00C328DB" w:rsidP="00C328DB">
      <w:pPr>
        <w:autoSpaceDE w:val="0"/>
        <w:jc w:val="both"/>
        <w:rPr>
          <w:rFonts w:ascii="Calibri" w:hAnsi="Calibri" w:cs="Swis721 LtCn BT"/>
          <w:b/>
          <w:color w:val="000000" w:themeColor="text1"/>
          <w:sz w:val="22"/>
          <w:szCs w:val="22"/>
          <w:lang w:val="en-US"/>
        </w:rPr>
      </w:pPr>
      <w:r w:rsidRPr="00F225C8">
        <w:rPr>
          <w:rFonts w:ascii="Calibri" w:hAnsi="Calibri" w:cs="Swis721 LtCn BT"/>
          <w:b/>
          <w:color w:val="000000" w:themeColor="text1"/>
          <w:sz w:val="22"/>
          <w:szCs w:val="22"/>
          <w:lang w:val="en-US"/>
        </w:rPr>
        <w:t>A. Surse de poluanţi şi instalaţii pentru reţinerea, evacuarea şi dispersia poluanţilor în mediu:</w:t>
      </w:r>
    </w:p>
    <w:p w14:paraId="52F7D7B0" w14:textId="77777777" w:rsidR="00C328DB" w:rsidRPr="00F225C8" w:rsidRDefault="00C328DB" w:rsidP="00C328DB">
      <w:pPr>
        <w:autoSpaceDE w:val="0"/>
        <w:jc w:val="both"/>
        <w:rPr>
          <w:rFonts w:ascii="Calibri" w:hAnsi="Calibri" w:cs="Swis721 LtCn BT"/>
          <w:b/>
          <w:color w:val="000000" w:themeColor="text1"/>
          <w:sz w:val="22"/>
          <w:szCs w:val="22"/>
          <w:lang w:val="en-US"/>
        </w:rPr>
      </w:pPr>
      <w:r w:rsidRPr="00F225C8">
        <w:rPr>
          <w:rFonts w:ascii="Calibri" w:hAnsi="Calibri" w:cs="Swis721 LtCn BT"/>
          <w:color w:val="000000" w:themeColor="text1"/>
          <w:sz w:val="22"/>
          <w:szCs w:val="22"/>
          <w:lang w:val="en-US"/>
        </w:rPr>
        <w:t xml:space="preserve">    </w:t>
      </w:r>
      <w:r w:rsidRPr="00F225C8">
        <w:rPr>
          <w:rFonts w:ascii="Calibri" w:hAnsi="Calibri" w:cs="Swis721 LtCn BT"/>
          <w:b/>
          <w:color w:val="000000" w:themeColor="text1"/>
          <w:sz w:val="22"/>
          <w:szCs w:val="22"/>
          <w:lang w:val="en-US"/>
        </w:rPr>
        <w:t>a) protecţia calităţii apelor:</w:t>
      </w:r>
    </w:p>
    <w:p w14:paraId="5615BB38" w14:textId="1FE39772" w:rsidR="00C328DB" w:rsidRPr="00720811" w:rsidRDefault="00C328DB" w:rsidP="00C328DB">
      <w:pPr>
        <w:autoSpaceDE w:val="0"/>
        <w:jc w:val="both"/>
        <w:rPr>
          <w:rFonts w:ascii="Calibri" w:hAnsi="Calibri" w:cs="Swis721 LtCn BT"/>
          <w:i/>
          <w:iCs/>
          <w:color w:val="000000" w:themeColor="text1"/>
          <w:sz w:val="22"/>
          <w:szCs w:val="22"/>
          <w:lang w:val="en-US"/>
        </w:rPr>
      </w:pPr>
      <w:r w:rsidRPr="00F225C8">
        <w:rPr>
          <w:rFonts w:ascii="Calibri" w:hAnsi="Calibri" w:cs="Swis721 LtCn BT"/>
          <w:color w:val="000000" w:themeColor="text1"/>
          <w:sz w:val="22"/>
          <w:szCs w:val="22"/>
          <w:lang w:val="en-US"/>
        </w:rPr>
        <w:t xml:space="preserve">    </w:t>
      </w:r>
      <w:r w:rsidRPr="00720811">
        <w:rPr>
          <w:rFonts w:ascii="Calibri" w:hAnsi="Calibri" w:cs="Swis721 LtCn BT"/>
          <w:i/>
          <w:iCs/>
          <w:color w:val="000000" w:themeColor="text1"/>
          <w:sz w:val="22"/>
          <w:szCs w:val="22"/>
          <w:lang w:val="en-US"/>
        </w:rPr>
        <w:t>- sursele de poluanţi pentru ape, locul de evacuare sau emisarul;</w:t>
      </w:r>
    </w:p>
    <w:p w14:paraId="1A4F325F" w14:textId="6EC60809" w:rsidR="00AB60A9" w:rsidRDefault="00AB60A9" w:rsidP="00C328DB">
      <w:pPr>
        <w:autoSpaceDE w:val="0"/>
        <w:jc w:val="both"/>
        <w:rPr>
          <w:rFonts w:ascii="Calibri" w:hAnsi="Calibri" w:cs="Swis721 LtCn BT"/>
          <w:i/>
          <w:iCs/>
          <w:color w:val="000000" w:themeColor="text1"/>
          <w:sz w:val="22"/>
          <w:szCs w:val="22"/>
          <w:lang w:val="ro-RO"/>
        </w:rPr>
      </w:pPr>
      <w:r>
        <w:rPr>
          <w:rFonts w:ascii="Calibri" w:hAnsi="Calibri" w:cs="Swis721 LtCn BT"/>
          <w:i/>
          <w:iCs/>
          <w:color w:val="000000" w:themeColor="text1"/>
          <w:sz w:val="22"/>
          <w:szCs w:val="22"/>
          <w:lang w:val="ro-RO"/>
        </w:rPr>
        <w:t>Sursele de poluare a apei pot fi clasificate în surse punctuale (ape uzate și ape reziduale), și poluare difuză (pe calea aerului) sau poluare accidentală.</w:t>
      </w:r>
    </w:p>
    <w:p w14:paraId="1ABC264B" w14:textId="1192EED4" w:rsidR="00C328DB" w:rsidRPr="00F225C8" w:rsidRDefault="00935DE6" w:rsidP="00C328DB">
      <w:pPr>
        <w:autoSpaceDE w:val="0"/>
        <w:jc w:val="both"/>
        <w:rPr>
          <w:rFonts w:ascii="Calibri" w:hAnsi="Calibri" w:cs="Swis721 LtCn BT"/>
          <w:color w:val="000000" w:themeColor="text1"/>
          <w:sz w:val="22"/>
          <w:szCs w:val="22"/>
          <w:lang w:val="ro-RO"/>
        </w:rPr>
      </w:pPr>
      <w:r w:rsidRPr="00935DE6">
        <w:rPr>
          <w:rFonts w:ascii="Calibri" w:hAnsi="Calibri" w:cs="Swis721 LtCn BT"/>
          <w:i/>
          <w:iCs/>
          <w:color w:val="000000" w:themeColor="text1"/>
          <w:sz w:val="22"/>
          <w:szCs w:val="22"/>
          <w:lang w:val="ro-RO"/>
        </w:rPr>
        <w:t>În etapa de construcție și exploatare a imobilului propus prin prezentul proiect,</w:t>
      </w:r>
      <w:r>
        <w:rPr>
          <w:rFonts w:ascii="Calibri" w:hAnsi="Calibri" w:cs="Swis721 LtCn BT"/>
          <w:color w:val="000000" w:themeColor="text1"/>
          <w:sz w:val="22"/>
          <w:szCs w:val="22"/>
          <w:lang w:val="ro-RO"/>
        </w:rPr>
        <w:t xml:space="preserve"> n</w:t>
      </w:r>
      <w:r w:rsidR="00C328DB" w:rsidRPr="00F225C8">
        <w:rPr>
          <w:rFonts w:ascii="Calibri" w:hAnsi="Calibri" w:cs="Swis721 LtCn BT"/>
          <w:color w:val="000000" w:themeColor="text1"/>
          <w:sz w:val="22"/>
          <w:szCs w:val="22"/>
          <w:lang w:val="ro-RO"/>
        </w:rPr>
        <w:t xml:space="preserve">u există surse de poluanți pentru ape, </w:t>
      </w:r>
      <w:bookmarkStart w:id="10" w:name="_Hlk513533951"/>
      <w:r w:rsidR="00C328DB" w:rsidRPr="00F225C8">
        <w:rPr>
          <w:rFonts w:ascii="Calibri" w:hAnsi="Calibri" w:cs="Swis721 LtCn BT"/>
          <w:color w:val="000000" w:themeColor="text1"/>
          <w:sz w:val="22"/>
          <w:szCs w:val="22"/>
          <w:lang w:val="ro-RO"/>
        </w:rPr>
        <w:t xml:space="preserve">funcțiunea propusă nu reprezintă o amenințare a menținerii calității apelor. </w:t>
      </w:r>
      <w:bookmarkEnd w:id="10"/>
      <w:r w:rsidR="00C328DB" w:rsidRPr="00F225C8">
        <w:rPr>
          <w:rFonts w:ascii="Calibri" w:hAnsi="Calibri" w:cs="Swis721 LtCn BT"/>
          <w:color w:val="000000" w:themeColor="text1"/>
          <w:sz w:val="22"/>
          <w:szCs w:val="22"/>
          <w:lang w:val="ro-RO"/>
        </w:rPr>
        <w:t xml:space="preserve">Alimentare cu apă se va realiza din rețeaua de apă stradală. De asemenea, apele uzate menajere vor fi preluate </w:t>
      </w:r>
      <w:r w:rsidR="00AB60A9" w:rsidRPr="004879C6">
        <w:rPr>
          <w:rFonts w:ascii="Calibri" w:hAnsi="Calibri" w:cs="Swis721 LtCn BT"/>
          <w:sz w:val="22"/>
          <w:szCs w:val="22"/>
          <w:lang w:val="ro-RO"/>
        </w:rPr>
        <w:t>de rețeaua stradală</w:t>
      </w:r>
      <w:r w:rsidR="00C328DB" w:rsidRPr="00F225C8">
        <w:rPr>
          <w:rFonts w:ascii="Calibri" w:hAnsi="Calibri" w:cs="Swis721 LtCn BT"/>
          <w:color w:val="000000" w:themeColor="text1"/>
          <w:sz w:val="22"/>
          <w:szCs w:val="22"/>
          <w:lang w:val="ro-RO"/>
        </w:rPr>
        <w:t>. Apele pluviale vor fi preluate într-un rezervor și folosite la irigarea spa</w:t>
      </w:r>
      <w:r w:rsidR="000112CD">
        <w:rPr>
          <w:rFonts w:ascii="Calibri" w:hAnsi="Calibri" w:cs="Swis721 LtCn BT"/>
          <w:color w:val="000000" w:themeColor="text1"/>
          <w:sz w:val="22"/>
          <w:szCs w:val="22"/>
          <w:lang w:val="ro-RO"/>
        </w:rPr>
        <w:t>ț</w:t>
      </w:r>
      <w:r w:rsidR="00C328DB" w:rsidRPr="00F225C8">
        <w:rPr>
          <w:rFonts w:ascii="Calibri" w:hAnsi="Calibri" w:cs="Swis721 LtCn BT"/>
          <w:color w:val="000000" w:themeColor="text1"/>
          <w:sz w:val="22"/>
          <w:szCs w:val="22"/>
          <w:lang w:val="ro-RO"/>
        </w:rPr>
        <w:t>iilor verzi de pe parcelă</w:t>
      </w:r>
      <w:r w:rsidR="000112CD">
        <w:rPr>
          <w:rFonts w:ascii="Calibri" w:hAnsi="Calibri" w:cs="Swis721 LtCn BT"/>
          <w:color w:val="000000" w:themeColor="text1"/>
          <w:sz w:val="22"/>
          <w:szCs w:val="22"/>
          <w:lang w:val="ro-RO"/>
        </w:rPr>
        <w:t xml:space="preserve"> sau deversate în rețeaua stradală</w:t>
      </w:r>
      <w:r w:rsidR="00C328DB" w:rsidRPr="00F225C8">
        <w:rPr>
          <w:rFonts w:ascii="Calibri" w:hAnsi="Calibri" w:cs="Swis721 LtCn BT"/>
          <w:color w:val="000000" w:themeColor="text1"/>
          <w:sz w:val="22"/>
          <w:szCs w:val="22"/>
          <w:lang w:val="ro-RO"/>
        </w:rPr>
        <w:t>.</w:t>
      </w:r>
      <w:r w:rsidR="000112CD">
        <w:rPr>
          <w:rFonts w:ascii="Calibri" w:hAnsi="Calibri" w:cs="Swis721 LtCn BT"/>
          <w:color w:val="000000" w:themeColor="text1"/>
          <w:sz w:val="22"/>
          <w:szCs w:val="22"/>
          <w:lang w:val="ro-RO"/>
        </w:rPr>
        <w:t xml:space="preserve"> </w:t>
      </w:r>
      <w:r w:rsidR="00C328DB" w:rsidRPr="00F225C8">
        <w:rPr>
          <w:rFonts w:ascii="Calibri" w:hAnsi="Calibri" w:cs="Swis721 LtCn BT"/>
          <w:color w:val="000000" w:themeColor="text1"/>
          <w:sz w:val="22"/>
          <w:szCs w:val="22"/>
          <w:lang w:val="ro-RO"/>
        </w:rPr>
        <w:t>Obiectivul va fi prevăzut cu separatoare de grăsimi pentru preepurarea apelor uzate generate la bucătărie.</w:t>
      </w:r>
    </w:p>
    <w:p w14:paraId="3F15C1A5" w14:textId="77777777" w:rsidR="00C328DB" w:rsidRPr="00F225C8" w:rsidRDefault="00C328DB" w:rsidP="00C328DB">
      <w:pPr>
        <w:autoSpaceDE w:val="0"/>
        <w:jc w:val="both"/>
        <w:rPr>
          <w:rFonts w:ascii="Calibri" w:hAnsi="Calibri" w:cs="Swis721 LtCn BT"/>
          <w:color w:val="000000" w:themeColor="text1"/>
          <w:sz w:val="22"/>
          <w:szCs w:val="22"/>
          <w:lang w:val="ro-RO"/>
        </w:rPr>
      </w:pPr>
      <w:r w:rsidRPr="00F225C8">
        <w:rPr>
          <w:rFonts w:ascii="Calibri" w:hAnsi="Calibri" w:cs="Swis721 LtCn BT"/>
          <w:color w:val="000000" w:themeColor="text1"/>
          <w:sz w:val="22"/>
          <w:szCs w:val="22"/>
          <w:lang w:val="ro-RO"/>
        </w:rPr>
        <w:t>Măsuri pentru asigurarea protecției calității factorilor de mediu pe perioada de funcționare a imobilului:</w:t>
      </w:r>
    </w:p>
    <w:p w14:paraId="40B2ABD6" w14:textId="5B9043DA" w:rsidR="00C328DB" w:rsidRPr="00F225C8" w:rsidRDefault="00C328DB" w:rsidP="00C328DB">
      <w:pPr>
        <w:autoSpaceDE w:val="0"/>
        <w:jc w:val="both"/>
        <w:rPr>
          <w:rFonts w:ascii="Calibri" w:hAnsi="Calibri" w:cs="Swis721 LtCn BT"/>
          <w:color w:val="000000" w:themeColor="text1"/>
          <w:sz w:val="22"/>
          <w:szCs w:val="22"/>
          <w:lang w:val="ro-RO"/>
        </w:rPr>
      </w:pPr>
      <w:r w:rsidRPr="00F225C8">
        <w:rPr>
          <w:rFonts w:ascii="Calibri" w:hAnsi="Calibri" w:cs="Swis721 LtCn BT"/>
          <w:color w:val="000000" w:themeColor="text1"/>
          <w:sz w:val="22"/>
          <w:szCs w:val="22"/>
          <w:lang w:val="ro-RO"/>
        </w:rPr>
        <w:t xml:space="preserve">- Mentenanța adecvată și constantă </w:t>
      </w:r>
      <w:r w:rsidR="000112CD">
        <w:rPr>
          <w:rFonts w:ascii="Calibri" w:hAnsi="Calibri" w:cs="Swis721 LtCn BT"/>
          <w:color w:val="000000" w:themeColor="text1"/>
          <w:sz w:val="22"/>
          <w:szCs w:val="22"/>
          <w:lang w:val="ro-RO"/>
        </w:rPr>
        <w:t>ș</w:t>
      </w:r>
      <w:r w:rsidRPr="00F225C8">
        <w:rPr>
          <w:rFonts w:ascii="Calibri" w:hAnsi="Calibri" w:cs="Swis721 LtCn BT"/>
          <w:color w:val="000000" w:themeColor="text1"/>
          <w:sz w:val="22"/>
          <w:szCs w:val="22"/>
          <w:lang w:val="ro-RO"/>
        </w:rPr>
        <w:t>i intervenția promptă în caz de avariere a sistemului de canalizare intern.</w:t>
      </w:r>
    </w:p>
    <w:p w14:paraId="217702DE" w14:textId="77777777" w:rsidR="00C328DB" w:rsidRPr="00F225C8" w:rsidRDefault="00C328DB" w:rsidP="00C328DB">
      <w:pPr>
        <w:autoSpaceDE w:val="0"/>
        <w:jc w:val="both"/>
        <w:rPr>
          <w:rFonts w:ascii="Calibri" w:hAnsi="Calibri" w:cs="Swis721 LtCn BT"/>
          <w:color w:val="000000" w:themeColor="text1"/>
          <w:sz w:val="22"/>
          <w:szCs w:val="22"/>
          <w:lang w:val="ro-RO"/>
        </w:rPr>
      </w:pPr>
      <w:r w:rsidRPr="00F225C8">
        <w:rPr>
          <w:rFonts w:ascii="Calibri" w:hAnsi="Calibri" w:cs="Swis721 LtCn BT"/>
          <w:color w:val="000000" w:themeColor="text1"/>
          <w:sz w:val="22"/>
          <w:szCs w:val="22"/>
          <w:lang w:val="ro-RO"/>
        </w:rPr>
        <w:t>- Curățarea periodică a separatorului de grăsimi.</w:t>
      </w:r>
    </w:p>
    <w:p w14:paraId="6DB5B51E" w14:textId="77777777" w:rsidR="00C328DB" w:rsidRPr="00F225C8" w:rsidRDefault="00C328DB" w:rsidP="00C328DB">
      <w:pPr>
        <w:autoSpaceDE w:val="0"/>
        <w:jc w:val="both"/>
        <w:rPr>
          <w:rFonts w:ascii="Calibri" w:hAnsi="Calibri" w:cs="Swis721 LtCn BT"/>
          <w:color w:val="000000" w:themeColor="text1"/>
          <w:sz w:val="22"/>
          <w:szCs w:val="22"/>
          <w:lang w:val="ro-RO"/>
        </w:rPr>
      </w:pPr>
      <w:r w:rsidRPr="00F225C8">
        <w:rPr>
          <w:rFonts w:ascii="Calibri" w:hAnsi="Calibri" w:cs="Swis721 LtCn BT"/>
          <w:color w:val="000000" w:themeColor="text1"/>
          <w:sz w:val="22"/>
          <w:szCs w:val="22"/>
          <w:lang w:val="ro-RO"/>
        </w:rPr>
        <w:t xml:space="preserve">Pe perioada de execuție a lucrărilor, posibile surse de poluare pentru apele subterane sunt potențialele scurgeri accidentale de produse petroliere, fie de la mijloacele de transport cu care se transportă materiale, fie de la utilajele și echipamentele de construcție folosite, sau depozitările necontrolate de materiale sau deșeuri. </w:t>
      </w:r>
    </w:p>
    <w:p w14:paraId="6EF2421F" w14:textId="77777777" w:rsidR="00C328DB" w:rsidRPr="00F225C8" w:rsidRDefault="00C328DB" w:rsidP="00C328DB">
      <w:pPr>
        <w:autoSpaceDE w:val="0"/>
        <w:jc w:val="both"/>
        <w:rPr>
          <w:rFonts w:ascii="Calibri" w:hAnsi="Calibri" w:cs="Swis721 LtCn BT"/>
          <w:color w:val="000000" w:themeColor="text1"/>
          <w:sz w:val="22"/>
          <w:szCs w:val="22"/>
          <w:lang w:val="ro-RO"/>
        </w:rPr>
      </w:pPr>
      <w:r w:rsidRPr="00F225C8">
        <w:rPr>
          <w:rFonts w:ascii="Calibri" w:hAnsi="Calibri" w:cs="Swis721 LtCn BT"/>
          <w:color w:val="000000" w:themeColor="text1"/>
          <w:sz w:val="22"/>
          <w:szCs w:val="22"/>
          <w:lang w:val="ro-RO"/>
        </w:rPr>
        <w:t xml:space="preserve">Vor fi luate măsuri pentru evitarea acestor accidente: </w:t>
      </w:r>
    </w:p>
    <w:p w14:paraId="5EDF93C6" w14:textId="77777777" w:rsidR="00C328DB" w:rsidRPr="00F225C8" w:rsidRDefault="00C328DB" w:rsidP="00C328DB">
      <w:pPr>
        <w:autoSpaceDE w:val="0"/>
        <w:jc w:val="both"/>
        <w:rPr>
          <w:rFonts w:ascii="Calibri" w:hAnsi="Calibri" w:cs="Swis721 LtCn BT"/>
          <w:color w:val="000000" w:themeColor="text1"/>
          <w:sz w:val="22"/>
          <w:szCs w:val="22"/>
          <w:lang w:val="ro-RO"/>
        </w:rPr>
      </w:pPr>
      <w:r w:rsidRPr="00F225C8">
        <w:rPr>
          <w:rFonts w:ascii="Calibri" w:hAnsi="Calibri" w:cs="Swis721 LtCn BT"/>
          <w:color w:val="000000" w:themeColor="text1"/>
          <w:sz w:val="22"/>
          <w:szCs w:val="22"/>
          <w:lang w:val="ro-RO"/>
        </w:rPr>
        <w:t xml:space="preserve">- Staționarea mijloacelor de transport și a utilajelor se va face numai în spațiile special amenajate (platforme betonate sau pietruite). </w:t>
      </w:r>
    </w:p>
    <w:p w14:paraId="4234FE27" w14:textId="77777777" w:rsidR="00C328DB" w:rsidRPr="00F225C8" w:rsidRDefault="00C328DB" w:rsidP="00C328DB">
      <w:pPr>
        <w:autoSpaceDE w:val="0"/>
        <w:jc w:val="both"/>
        <w:rPr>
          <w:rFonts w:ascii="Calibri" w:hAnsi="Calibri" w:cs="Swis721 LtCn BT"/>
          <w:color w:val="000000" w:themeColor="text1"/>
          <w:sz w:val="22"/>
          <w:szCs w:val="22"/>
          <w:lang w:val="ro-RO"/>
        </w:rPr>
      </w:pPr>
      <w:r w:rsidRPr="00F225C8">
        <w:rPr>
          <w:rFonts w:ascii="Calibri" w:hAnsi="Calibri" w:cs="Swis721 LtCn BT"/>
          <w:color w:val="000000" w:themeColor="text1"/>
          <w:sz w:val="22"/>
          <w:szCs w:val="22"/>
          <w:lang w:val="ro-RO"/>
        </w:rPr>
        <w:t xml:space="preserve">- Nu se vor prevedea depozite de combustibili în incinta șantierului. Mijloacele de transport și utilajele se vor alimenta cu combustibil numai de la stațiile de distribuție carburanți autorizate. </w:t>
      </w:r>
    </w:p>
    <w:p w14:paraId="0606F53D" w14:textId="223209BF" w:rsidR="00C328DB" w:rsidRDefault="00C328DB" w:rsidP="00C328DB">
      <w:pPr>
        <w:autoSpaceDE w:val="0"/>
        <w:jc w:val="both"/>
        <w:rPr>
          <w:rFonts w:ascii="Calibri" w:hAnsi="Calibri" w:cs="Swis721 LtCn BT"/>
          <w:color w:val="000000" w:themeColor="text1"/>
          <w:sz w:val="22"/>
          <w:szCs w:val="22"/>
          <w:lang w:val="ro-RO"/>
        </w:rPr>
      </w:pPr>
      <w:r w:rsidRPr="00F225C8">
        <w:rPr>
          <w:rFonts w:ascii="Calibri" w:hAnsi="Calibri" w:cs="Swis721 LtCn BT"/>
          <w:color w:val="000000" w:themeColor="text1"/>
          <w:sz w:val="22"/>
          <w:szCs w:val="22"/>
          <w:lang w:val="ro-RO"/>
        </w:rPr>
        <w:t>- Depozitarea materialelor de construcții și temporar a deșeurilor se va realiza numai în spații special amenajate.</w:t>
      </w:r>
    </w:p>
    <w:p w14:paraId="17FAE540" w14:textId="59A6848A" w:rsidR="00403335" w:rsidRDefault="00403335" w:rsidP="00C328DB">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 xml:space="preserve">În </w:t>
      </w:r>
      <w:r w:rsidR="000603BA">
        <w:rPr>
          <w:rFonts w:ascii="Calibri" w:hAnsi="Calibri" w:cs="Swis721 LtCn BT"/>
          <w:color w:val="000000" w:themeColor="text1"/>
          <w:sz w:val="22"/>
          <w:szCs w:val="22"/>
          <w:lang w:val="ro-RO"/>
        </w:rPr>
        <w:t>etapa</w:t>
      </w:r>
      <w:r>
        <w:rPr>
          <w:rFonts w:ascii="Calibri" w:hAnsi="Calibri" w:cs="Swis721 LtCn BT"/>
          <w:color w:val="000000" w:themeColor="text1"/>
          <w:sz w:val="22"/>
          <w:szCs w:val="22"/>
          <w:lang w:val="ro-RO"/>
        </w:rPr>
        <w:t xml:space="preserve"> de construire, managementul apelor menajere din cadrul organizării de șantier asigură colectarea acestora prin grupurile sanitare ecologice amplasate în incintă.</w:t>
      </w:r>
    </w:p>
    <w:p w14:paraId="1E01E3C8" w14:textId="200ADFC4" w:rsidR="00AB60A9" w:rsidRDefault="00AB60A9" w:rsidP="00C328DB">
      <w:pPr>
        <w:autoSpaceDE w:val="0"/>
        <w:jc w:val="both"/>
        <w:rPr>
          <w:rFonts w:ascii="Calibri" w:hAnsi="Calibri" w:cs="Swis721 LtCn BT"/>
          <w:i/>
          <w:iCs/>
          <w:color w:val="000000" w:themeColor="text1"/>
          <w:sz w:val="22"/>
          <w:szCs w:val="22"/>
          <w:lang w:val="en-US"/>
        </w:rPr>
      </w:pPr>
      <w:r w:rsidRPr="00720811">
        <w:rPr>
          <w:rFonts w:ascii="Calibri" w:hAnsi="Calibri" w:cs="Swis721 LtCn BT"/>
          <w:i/>
          <w:iCs/>
          <w:color w:val="000000" w:themeColor="text1"/>
          <w:sz w:val="22"/>
          <w:szCs w:val="22"/>
          <w:lang w:val="en-US"/>
        </w:rPr>
        <w:t>- staţiile şi instalaţiile de epurare sau de preepurare a apelor uzate prevăzute;</w:t>
      </w:r>
    </w:p>
    <w:p w14:paraId="5C3719E0" w14:textId="43C92105" w:rsidR="00AB60A9" w:rsidRDefault="001043BD" w:rsidP="00C328DB">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ab/>
        <w:t xml:space="preserve">Datorită faptului că în timpul celor de construire nu se desfășoară activități cu impact semnificativ asupra apei, nu se impul soluții și instalații de epurare sau de preepurare a apelor uzate. </w:t>
      </w:r>
    </w:p>
    <w:p w14:paraId="6A21B0CE" w14:textId="61AC7B22" w:rsidR="001043BD" w:rsidRPr="00F225C8" w:rsidRDefault="001043BD" w:rsidP="00C328DB">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ab/>
        <w:t xml:space="preserve">Pentru prevenirea pericolului de poluare accidentală vor fi impuse măsuri de prevenire asociate organizării de șantier din cele două </w:t>
      </w:r>
      <w:r w:rsidR="00DA1C59">
        <w:rPr>
          <w:rFonts w:ascii="Calibri" w:hAnsi="Calibri" w:cs="Swis721 LtCn BT"/>
          <w:color w:val="000000" w:themeColor="text1"/>
          <w:sz w:val="22"/>
          <w:szCs w:val="22"/>
          <w:lang w:val="ro-RO"/>
        </w:rPr>
        <w:t>proiecte, acestea fiind obligatorii și asumate de către constructor.</w:t>
      </w:r>
    </w:p>
    <w:p w14:paraId="79E8F3D6" w14:textId="77777777" w:rsidR="0096284D" w:rsidRDefault="00C328DB" w:rsidP="00C328DB">
      <w:pPr>
        <w:autoSpaceDE w:val="0"/>
        <w:jc w:val="both"/>
        <w:rPr>
          <w:rFonts w:ascii="Calibri" w:hAnsi="Calibri" w:cs="Swis721 LtCn BT"/>
          <w:color w:val="000000" w:themeColor="text1"/>
          <w:sz w:val="22"/>
          <w:szCs w:val="22"/>
          <w:lang w:val="en-US"/>
        </w:rPr>
      </w:pPr>
      <w:r w:rsidRPr="00F225C8">
        <w:rPr>
          <w:rFonts w:ascii="Calibri" w:hAnsi="Calibri" w:cs="Swis721 LtCn BT"/>
          <w:color w:val="000000" w:themeColor="text1"/>
          <w:sz w:val="22"/>
          <w:szCs w:val="22"/>
          <w:lang w:val="en-US"/>
        </w:rPr>
        <w:t xml:space="preserve">    </w:t>
      </w:r>
    </w:p>
    <w:p w14:paraId="53FADB2F" w14:textId="3B6A5919" w:rsidR="00C328DB" w:rsidRPr="00F225C8" w:rsidRDefault="00C328DB" w:rsidP="00C328DB">
      <w:pPr>
        <w:autoSpaceDE w:val="0"/>
        <w:jc w:val="both"/>
        <w:rPr>
          <w:rFonts w:ascii="Calibri" w:hAnsi="Calibri" w:cs="Swis721 LtCn BT"/>
          <w:b/>
          <w:color w:val="000000" w:themeColor="text1"/>
          <w:sz w:val="22"/>
          <w:szCs w:val="22"/>
          <w:lang w:val="en-US"/>
        </w:rPr>
      </w:pPr>
      <w:r w:rsidRPr="00F225C8">
        <w:rPr>
          <w:rFonts w:ascii="Calibri" w:hAnsi="Calibri" w:cs="Swis721 LtCn BT"/>
          <w:b/>
          <w:color w:val="000000" w:themeColor="text1"/>
          <w:sz w:val="22"/>
          <w:szCs w:val="22"/>
          <w:lang w:val="en-US"/>
        </w:rPr>
        <w:t>b) protecţia aerului:</w:t>
      </w:r>
    </w:p>
    <w:p w14:paraId="59B7727D" w14:textId="30FCB8DF" w:rsidR="00C328DB" w:rsidRDefault="00C328DB" w:rsidP="00C328DB">
      <w:pPr>
        <w:autoSpaceDE w:val="0"/>
        <w:jc w:val="both"/>
        <w:rPr>
          <w:rFonts w:ascii="Calibri" w:hAnsi="Calibri" w:cs="Swis721 LtCn BT"/>
          <w:i/>
          <w:iCs/>
          <w:color w:val="000000" w:themeColor="text1"/>
          <w:sz w:val="22"/>
          <w:szCs w:val="22"/>
          <w:lang w:val="en-US"/>
        </w:rPr>
      </w:pPr>
      <w:r w:rsidRPr="00C36CC6">
        <w:rPr>
          <w:rFonts w:ascii="Calibri" w:hAnsi="Calibri" w:cs="Swis721 LtCn BT"/>
          <w:i/>
          <w:iCs/>
          <w:color w:val="000000" w:themeColor="text1"/>
          <w:sz w:val="22"/>
          <w:szCs w:val="22"/>
          <w:lang w:val="en-US"/>
        </w:rPr>
        <w:t xml:space="preserve">    - sursele de poluanţi pentru aer, poluanţi, inclusiv surse de mirosuri;</w:t>
      </w:r>
    </w:p>
    <w:p w14:paraId="4657DBF9" w14:textId="332FDEBE" w:rsidR="00DA5C7A" w:rsidRPr="00840E55" w:rsidRDefault="009656C9" w:rsidP="00C328DB">
      <w:pPr>
        <w:autoSpaceDE w:val="0"/>
        <w:jc w:val="both"/>
        <w:rPr>
          <w:rFonts w:ascii="Calibri" w:hAnsi="Calibri" w:cs="Swis721 LtCn BT"/>
          <w:color w:val="000000" w:themeColor="text1"/>
          <w:sz w:val="22"/>
          <w:szCs w:val="22"/>
          <w:lang w:val="en-US"/>
        </w:rPr>
      </w:pPr>
      <w:r w:rsidRPr="00840E55">
        <w:rPr>
          <w:rFonts w:ascii="Calibri" w:hAnsi="Calibri" w:cs="Swis721 LtCn BT"/>
          <w:color w:val="000000" w:themeColor="text1"/>
          <w:sz w:val="22"/>
          <w:szCs w:val="22"/>
          <w:lang w:val="en-US"/>
        </w:rPr>
        <w:t>În funcție de tipurile de emisii și anumite condiții în care acestea pot afecta calitatea aerului, se vor lua măsurile necesare pentru reducerea acestora. Sursele emisiilor de poluanți pot fi:</w:t>
      </w:r>
    </w:p>
    <w:p w14:paraId="4E80E42F" w14:textId="70C68D02" w:rsidR="009656C9" w:rsidRDefault="009656C9" w:rsidP="00C328DB">
      <w:pPr>
        <w:autoSpaceDE w:val="0"/>
        <w:jc w:val="both"/>
        <w:rPr>
          <w:rFonts w:ascii="Calibri" w:hAnsi="Calibri" w:cs="Swis721 LtCn BT"/>
          <w:color w:val="000000" w:themeColor="text1"/>
          <w:sz w:val="22"/>
          <w:szCs w:val="22"/>
          <w:lang w:val="en-US"/>
        </w:rPr>
      </w:pPr>
      <w:r w:rsidRPr="00840E55">
        <w:rPr>
          <w:rFonts w:ascii="Calibri" w:hAnsi="Calibri" w:cs="Swis721 LtCn BT"/>
          <w:color w:val="000000" w:themeColor="text1"/>
          <w:sz w:val="22"/>
          <w:szCs w:val="22"/>
          <w:lang w:val="en-US"/>
        </w:rPr>
        <w:t xml:space="preserve">- noxe gazoase și pulberi rezultate în timpul operațiilor </w:t>
      </w:r>
      <w:r w:rsidR="007C2206">
        <w:rPr>
          <w:rFonts w:ascii="Calibri" w:hAnsi="Calibri" w:cs="Swis721 LtCn BT"/>
          <w:color w:val="000000" w:themeColor="text1"/>
          <w:sz w:val="22"/>
          <w:szCs w:val="22"/>
          <w:lang w:val="en-US"/>
        </w:rPr>
        <w:t>de construire</w:t>
      </w:r>
      <w:r w:rsidR="00840E55">
        <w:rPr>
          <w:rFonts w:ascii="Calibri" w:hAnsi="Calibri" w:cs="Swis721 LtCn BT"/>
          <w:color w:val="000000" w:themeColor="text1"/>
          <w:sz w:val="22"/>
          <w:szCs w:val="22"/>
          <w:lang w:val="en-US"/>
        </w:rPr>
        <w:t>, ce nu vor afecta în mare măsură calitatea aerului din zonă datorită dispersiei rapide sub influența factorilor atmosferici</w:t>
      </w:r>
    </w:p>
    <w:p w14:paraId="694A67B5" w14:textId="218A9701" w:rsidR="00840E55" w:rsidRDefault="00840E55" w:rsidP="00C328DB">
      <w:p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 pulberi în suspensie și sedimentabile datorită transportului materialelor</w:t>
      </w:r>
      <w:r w:rsidR="007C2206">
        <w:rPr>
          <w:rFonts w:ascii="Calibri" w:hAnsi="Calibri" w:cs="Swis721 LtCn BT"/>
          <w:color w:val="000000" w:themeColor="text1"/>
          <w:sz w:val="22"/>
          <w:szCs w:val="22"/>
          <w:lang w:val="en-US"/>
        </w:rPr>
        <w:t xml:space="preserve"> de construcție</w:t>
      </w:r>
      <w:r>
        <w:rPr>
          <w:rFonts w:ascii="Calibri" w:hAnsi="Calibri" w:cs="Swis721 LtCn BT"/>
          <w:color w:val="000000" w:themeColor="text1"/>
          <w:sz w:val="22"/>
          <w:szCs w:val="22"/>
          <w:lang w:val="en-US"/>
        </w:rPr>
        <w:t xml:space="preserve">, prin antrenarea datorită vântului, situație în care </w:t>
      </w:r>
      <w:r w:rsidR="004229A5">
        <w:rPr>
          <w:rFonts w:ascii="Calibri" w:hAnsi="Calibri" w:cs="Swis721 LtCn BT"/>
          <w:color w:val="000000" w:themeColor="text1"/>
          <w:sz w:val="22"/>
          <w:szCs w:val="22"/>
          <w:lang w:val="en-US"/>
        </w:rPr>
        <w:t>concentrația masică a pulberilor emise nu va depăși valoare maximă admisă prevăzută în Legea 104/2011</w:t>
      </w:r>
    </w:p>
    <w:p w14:paraId="594F840A" w14:textId="58DC44A1" w:rsidR="004229A5" w:rsidRDefault="004229A5" w:rsidP="00C328DB">
      <w:p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 noxe</w:t>
      </w:r>
      <w:r w:rsidR="00061F36">
        <w:rPr>
          <w:rFonts w:ascii="Calibri" w:hAnsi="Calibri" w:cs="Swis721 LtCn BT"/>
          <w:color w:val="000000" w:themeColor="text1"/>
          <w:sz w:val="22"/>
          <w:szCs w:val="22"/>
          <w:lang w:val="en-US"/>
        </w:rPr>
        <w:t xml:space="preserve"> rezultate din gazele de eșapament ale utilajelor și autobasculantelor utilizate pentru realizarea lucrărilor de </w:t>
      </w:r>
      <w:r w:rsidR="007C2206">
        <w:rPr>
          <w:rFonts w:ascii="Calibri" w:hAnsi="Calibri" w:cs="Swis721 LtCn BT"/>
          <w:color w:val="000000" w:themeColor="text1"/>
          <w:sz w:val="22"/>
          <w:szCs w:val="22"/>
          <w:lang w:val="en-US"/>
        </w:rPr>
        <w:t>construcție</w:t>
      </w:r>
      <w:r w:rsidR="00061F36">
        <w:rPr>
          <w:rFonts w:ascii="Calibri" w:hAnsi="Calibri" w:cs="Swis721 LtCn BT"/>
          <w:color w:val="000000" w:themeColor="text1"/>
          <w:sz w:val="22"/>
          <w:szCs w:val="22"/>
          <w:lang w:val="en-US"/>
        </w:rPr>
        <w:t xml:space="preserve">, transport al </w:t>
      </w:r>
      <w:r w:rsidR="007C2206">
        <w:rPr>
          <w:rFonts w:ascii="Calibri" w:hAnsi="Calibri" w:cs="Swis721 LtCn BT"/>
          <w:color w:val="000000" w:themeColor="text1"/>
          <w:sz w:val="22"/>
          <w:szCs w:val="22"/>
          <w:lang w:val="en-US"/>
        </w:rPr>
        <w:t>materialelor pentru</w:t>
      </w:r>
      <w:r w:rsidR="00061F36">
        <w:rPr>
          <w:rFonts w:ascii="Calibri" w:hAnsi="Calibri" w:cs="Swis721 LtCn BT"/>
          <w:color w:val="000000" w:themeColor="text1"/>
          <w:sz w:val="22"/>
          <w:szCs w:val="22"/>
          <w:lang w:val="en-US"/>
        </w:rPr>
        <w:t xml:space="preserve"> constru</w:t>
      </w:r>
      <w:r w:rsidR="007C2206">
        <w:rPr>
          <w:rFonts w:ascii="Calibri" w:hAnsi="Calibri" w:cs="Swis721 LtCn BT"/>
          <w:color w:val="000000" w:themeColor="text1"/>
          <w:sz w:val="22"/>
          <w:szCs w:val="22"/>
          <w:lang w:val="en-US"/>
        </w:rPr>
        <w:t>irea</w:t>
      </w:r>
      <w:r w:rsidR="00061F36">
        <w:rPr>
          <w:rFonts w:ascii="Calibri" w:hAnsi="Calibri" w:cs="Swis721 LtCn BT"/>
          <w:color w:val="000000" w:themeColor="text1"/>
          <w:sz w:val="22"/>
          <w:szCs w:val="22"/>
          <w:lang w:val="en-US"/>
        </w:rPr>
        <w:t xml:space="preserve"> obiectivului propus, nu vor depăși valoarea maximă admisă prevăzută în Legea 104/2011.</w:t>
      </w:r>
    </w:p>
    <w:p w14:paraId="2D1304D7" w14:textId="7C66417E" w:rsidR="009656C9" w:rsidRPr="00061F36" w:rsidRDefault="00061F36" w:rsidP="00C328DB">
      <w:p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 xml:space="preserve">Sursele de poluare pentru aer sunt reprezentate de surse staționare (reprezentate de utilajele de pe amplasament și a lucrărilor propuse) și surse mobile (mijloacele de transport pentru </w:t>
      </w:r>
      <w:r w:rsidR="007C2206">
        <w:rPr>
          <w:rFonts w:ascii="Calibri" w:hAnsi="Calibri" w:cs="Swis721 LtCn BT"/>
          <w:color w:val="000000" w:themeColor="text1"/>
          <w:sz w:val="22"/>
          <w:szCs w:val="22"/>
          <w:lang w:val="en-US"/>
        </w:rPr>
        <w:t>aducerea materialelor de construcție utilizate).</w:t>
      </w:r>
    </w:p>
    <w:p w14:paraId="6DB00C22" w14:textId="01D517E6" w:rsidR="00C328DB" w:rsidRDefault="00C328DB" w:rsidP="00C328DB">
      <w:pPr>
        <w:autoSpaceDE w:val="0"/>
        <w:jc w:val="both"/>
        <w:rPr>
          <w:rFonts w:ascii="Calibri" w:hAnsi="Calibri" w:cs="Swis721 LtCn BT"/>
          <w:i/>
          <w:iCs/>
          <w:color w:val="000000" w:themeColor="text1"/>
          <w:sz w:val="22"/>
          <w:szCs w:val="22"/>
          <w:lang w:val="en-US"/>
        </w:rPr>
      </w:pPr>
      <w:r w:rsidRPr="00C36CC6">
        <w:rPr>
          <w:rFonts w:ascii="Calibri" w:hAnsi="Calibri" w:cs="Swis721 LtCn BT"/>
          <w:i/>
          <w:iCs/>
          <w:color w:val="000000" w:themeColor="text1"/>
          <w:sz w:val="22"/>
          <w:szCs w:val="22"/>
          <w:lang w:val="en-US"/>
        </w:rPr>
        <w:t xml:space="preserve">    - instalaţiile pentru reţinerea şi dispersia poluanţilor în atmosferă;</w:t>
      </w:r>
    </w:p>
    <w:p w14:paraId="670294B7" w14:textId="0ED1CFC0" w:rsidR="00061F36" w:rsidRDefault="00061F36" w:rsidP="00C328DB">
      <w:pPr>
        <w:autoSpaceDE w:val="0"/>
        <w:jc w:val="both"/>
        <w:rPr>
          <w:rFonts w:ascii="Calibri" w:hAnsi="Calibri" w:cs="Swis721 LtCn BT"/>
          <w:color w:val="000000" w:themeColor="text1"/>
          <w:sz w:val="22"/>
          <w:szCs w:val="22"/>
          <w:lang w:val="en-US"/>
        </w:rPr>
      </w:pPr>
      <w:r w:rsidRPr="00B95B1C">
        <w:rPr>
          <w:rFonts w:ascii="Calibri" w:hAnsi="Calibri" w:cs="Swis721 LtCn BT"/>
          <w:color w:val="000000" w:themeColor="text1"/>
          <w:sz w:val="22"/>
          <w:szCs w:val="22"/>
          <w:lang w:val="en-US"/>
        </w:rPr>
        <w:t xml:space="preserve">Având în vedere că sursele de poluare asociate activităților care se vor desfășura în faza de </w:t>
      </w:r>
      <w:r w:rsidR="007C2206">
        <w:rPr>
          <w:rFonts w:ascii="Calibri" w:hAnsi="Calibri" w:cs="Swis721 LtCn BT"/>
          <w:color w:val="000000" w:themeColor="text1"/>
          <w:sz w:val="22"/>
          <w:szCs w:val="22"/>
          <w:lang w:val="en-US"/>
        </w:rPr>
        <w:t>construire</w:t>
      </w:r>
      <w:r w:rsidR="00B95B1C" w:rsidRPr="00B95B1C">
        <w:rPr>
          <w:rFonts w:ascii="Calibri" w:hAnsi="Calibri" w:cs="Swis721 LtCn BT"/>
          <w:color w:val="000000" w:themeColor="text1"/>
          <w:sz w:val="22"/>
          <w:szCs w:val="22"/>
          <w:lang w:val="en-US"/>
        </w:rPr>
        <w:t xml:space="preserve"> sunt surse libere/ deschise, nu se poate pune problema unor intalații de captare- epurare- evacuare în atmosferă a aerului poluat.</w:t>
      </w:r>
      <w:r w:rsidRPr="00B95B1C">
        <w:rPr>
          <w:rFonts w:ascii="Calibri" w:hAnsi="Calibri" w:cs="Swis721 LtCn BT"/>
          <w:color w:val="000000" w:themeColor="text1"/>
          <w:sz w:val="22"/>
          <w:szCs w:val="22"/>
          <w:lang w:val="en-US"/>
        </w:rPr>
        <w:t xml:space="preserve"> </w:t>
      </w:r>
    </w:p>
    <w:p w14:paraId="6C324266" w14:textId="31B430E5" w:rsidR="00B95B1C" w:rsidRDefault="00B95B1C" w:rsidP="00C328DB">
      <w:p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Se vor lua măsuri pentru diminuarea impactului datorat emisiilor de poluanți în aer, precum:</w:t>
      </w:r>
    </w:p>
    <w:p w14:paraId="68C49BC7" w14:textId="221BA795" w:rsidR="00B95B1C" w:rsidRDefault="00B95B1C" w:rsidP="00C328DB">
      <w:p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 verificarea și întreținerea autovehiculelor și utilajelor utilizate în perioada de construcție a proiectului</w:t>
      </w:r>
    </w:p>
    <w:p w14:paraId="11FB79D8" w14:textId="1D0037B4" w:rsidR="00F250DB" w:rsidRDefault="00B95B1C" w:rsidP="00C328DB">
      <w:p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 xml:space="preserve">- </w:t>
      </w:r>
      <w:r w:rsidR="00F250DB">
        <w:rPr>
          <w:rFonts w:ascii="Calibri" w:hAnsi="Calibri" w:cs="Swis721 LtCn BT"/>
          <w:color w:val="000000" w:themeColor="text1"/>
          <w:sz w:val="22"/>
          <w:szCs w:val="22"/>
          <w:lang w:val="en-US"/>
        </w:rPr>
        <w:t>se recomandă umectarea periodică a drumurilor de acces, a suprafețelor pregătite pentru amenajare, pentru înlăturarea antrenării pulberilor fine în masa de aer</w:t>
      </w:r>
    </w:p>
    <w:p w14:paraId="3C7FF1AC" w14:textId="19F8C6C3" w:rsidR="00F250DB" w:rsidRPr="00B95B1C" w:rsidRDefault="00F250DB" w:rsidP="00C328DB">
      <w:p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Impactul lucrărilor de construire asupra aerului se va situa în limitele admisibile (cu respectarea prevederilor STAS 12574-87 Aer din zonele protejate)</w:t>
      </w:r>
    </w:p>
    <w:p w14:paraId="4225B3AA" w14:textId="77777777" w:rsidR="0096284D" w:rsidRDefault="00C328DB" w:rsidP="00C328DB">
      <w:pPr>
        <w:autoSpaceDE w:val="0"/>
        <w:jc w:val="both"/>
        <w:rPr>
          <w:rFonts w:ascii="Calibri" w:hAnsi="Calibri" w:cs="Swis721 LtCn BT"/>
          <w:color w:val="FF0000"/>
          <w:sz w:val="22"/>
          <w:szCs w:val="22"/>
          <w:lang w:val="en-US"/>
        </w:rPr>
      </w:pPr>
      <w:r w:rsidRPr="000D5117">
        <w:rPr>
          <w:rFonts w:ascii="Calibri" w:hAnsi="Calibri" w:cs="Swis721 LtCn BT"/>
          <w:color w:val="FF0000"/>
          <w:sz w:val="22"/>
          <w:szCs w:val="22"/>
          <w:lang w:val="en-US"/>
        </w:rPr>
        <w:t xml:space="preserve">    </w:t>
      </w:r>
    </w:p>
    <w:p w14:paraId="1312DA78" w14:textId="73DB6103" w:rsidR="00C328DB" w:rsidRPr="0096284D" w:rsidRDefault="00C328DB" w:rsidP="00C328DB">
      <w:pPr>
        <w:autoSpaceDE w:val="0"/>
        <w:jc w:val="both"/>
        <w:rPr>
          <w:rFonts w:ascii="Calibri" w:hAnsi="Calibri" w:cs="Swis721 LtCn BT"/>
          <w:b/>
          <w:sz w:val="22"/>
          <w:szCs w:val="22"/>
          <w:lang w:val="en-US"/>
        </w:rPr>
      </w:pPr>
      <w:r w:rsidRPr="0096284D">
        <w:rPr>
          <w:rFonts w:ascii="Calibri" w:hAnsi="Calibri" w:cs="Swis721 LtCn BT"/>
          <w:b/>
          <w:sz w:val="22"/>
          <w:szCs w:val="22"/>
          <w:lang w:val="en-US"/>
        </w:rPr>
        <w:t>c) protecţia împotriva zgomotului şi vibraţiilor:</w:t>
      </w:r>
    </w:p>
    <w:p w14:paraId="5553F932" w14:textId="5D1D9549" w:rsidR="00C328DB" w:rsidRPr="00C54D5B" w:rsidRDefault="00C328DB" w:rsidP="00C328DB">
      <w:pPr>
        <w:autoSpaceDE w:val="0"/>
        <w:jc w:val="both"/>
        <w:rPr>
          <w:rFonts w:ascii="Calibri" w:hAnsi="Calibri" w:cs="Swis721 LtCn BT"/>
          <w:i/>
          <w:iCs/>
          <w:color w:val="000000" w:themeColor="text1"/>
          <w:sz w:val="22"/>
          <w:szCs w:val="22"/>
          <w:lang w:val="en-US"/>
        </w:rPr>
      </w:pPr>
      <w:r w:rsidRPr="00F225C8">
        <w:rPr>
          <w:rFonts w:ascii="Calibri" w:hAnsi="Calibri" w:cs="Swis721 LtCn BT"/>
          <w:color w:val="000000" w:themeColor="text1"/>
          <w:sz w:val="22"/>
          <w:szCs w:val="22"/>
          <w:lang w:val="en-US"/>
        </w:rPr>
        <w:t xml:space="preserve">    - </w:t>
      </w:r>
      <w:r w:rsidRPr="00C54D5B">
        <w:rPr>
          <w:rFonts w:ascii="Calibri" w:hAnsi="Calibri" w:cs="Swis721 LtCn BT"/>
          <w:i/>
          <w:iCs/>
          <w:color w:val="000000" w:themeColor="text1"/>
          <w:sz w:val="22"/>
          <w:szCs w:val="22"/>
          <w:lang w:val="en-US"/>
        </w:rPr>
        <w:t>sursele de zgomot şi de vibraţii;</w:t>
      </w:r>
    </w:p>
    <w:p w14:paraId="09D29034" w14:textId="7295C2C2" w:rsidR="00C54D5B" w:rsidRPr="00F225C8" w:rsidRDefault="00F5555A" w:rsidP="00C328DB">
      <w:p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 xml:space="preserve">În timpul realizării obiectivului, sursele de zgomot pot fi variate în funcție de diferitele tipuri de echipamente, însă efectele sunt temporare, </w:t>
      </w:r>
      <w:r w:rsidR="004343A9">
        <w:rPr>
          <w:rFonts w:ascii="Calibri" w:hAnsi="Calibri" w:cs="Swis721 LtCn BT"/>
          <w:color w:val="000000" w:themeColor="text1"/>
          <w:sz w:val="22"/>
          <w:szCs w:val="22"/>
          <w:lang w:val="en-US"/>
        </w:rPr>
        <w:t>numai pe durata perioadei de construcție și, de regulă, numai pe perioada zilei.</w:t>
      </w:r>
    </w:p>
    <w:p w14:paraId="118BD792" w14:textId="77777777" w:rsidR="00C328DB" w:rsidRPr="00C94724" w:rsidRDefault="00C328DB" w:rsidP="00C328DB">
      <w:pPr>
        <w:autoSpaceDE w:val="0"/>
        <w:jc w:val="both"/>
        <w:rPr>
          <w:rFonts w:ascii="Calibri" w:hAnsi="Calibri" w:cs="Swis721 LtCn BT"/>
          <w:i/>
          <w:iCs/>
          <w:color w:val="000000" w:themeColor="text1"/>
          <w:sz w:val="22"/>
          <w:szCs w:val="22"/>
          <w:lang w:val="en-US"/>
        </w:rPr>
      </w:pPr>
      <w:r w:rsidRPr="00F225C8">
        <w:rPr>
          <w:rFonts w:ascii="Calibri" w:hAnsi="Calibri" w:cs="Swis721 LtCn BT"/>
          <w:color w:val="000000" w:themeColor="text1"/>
          <w:sz w:val="22"/>
          <w:szCs w:val="22"/>
          <w:lang w:val="en-US"/>
        </w:rPr>
        <w:t xml:space="preserve">    </w:t>
      </w:r>
      <w:r w:rsidRPr="00C94724">
        <w:rPr>
          <w:rFonts w:ascii="Calibri" w:hAnsi="Calibri" w:cs="Swis721 LtCn BT"/>
          <w:i/>
          <w:iCs/>
          <w:color w:val="000000" w:themeColor="text1"/>
          <w:sz w:val="22"/>
          <w:szCs w:val="22"/>
          <w:lang w:val="en-US"/>
        </w:rPr>
        <w:t>- amenajările şi dotările pentru protecţia împotriva zgomotului şi vibraţiilor;</w:t>
      </w:r>
    </w:p>
    <w:p w14:paraId="7EE7B593" w14:textId="58349CD0" w:rsidR="004343A9" w:rsidRDefault="004343A9" w:rsidP="00C328DB">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Pentru protecția împotriva zgomotului și diminuarea acestuia în perioadele de execuție ale proiectului, se vor lua următoarele măsuri:</w:t>
      </w:r>
    </w:p>
    <w:p w14:paraId="7570B419" w14:textId="0FB790F2" w:rsidR="004343A9" w:rsidRDefault="004343A9" w:rsidP="004343A9">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w:t>
      </w:r>
      <w:r w:rsidR="007D5896">
        <w:rPr>
          <w:rFonts w:ascii="Calibri" w:hAnsi="Calibri" w:cs="Swis721 LtCn BT"/>
          <w:color w:val="000000" w:themeColor="text1"/>
          <w:sz w:val="22"/>
          <w:szCs w:val="22"/>
          <w:lang w:val="ro-RO"/>
        </w:rPr>
        <w:t>reducerea vitezei autovehiculelor grele în zonă</w:t>
      </w:r>
    </w:p>
    <w:p w14:paraId="104055B4" w14:textId="19BF4A7D" w:rsidR="007D5896" w:rsidRDefault="007D5896" w:rsidP="004343A9">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-conducerea preventivă a autovehiculelor grele</w:t>
      </w:r>
    </w:p>
    <w:p w14:paraId="5A994A97" w14:textId="15ADC0F6" w:rsidR="007D5896" w:rsidRDefault="007D5896" w:rsidP="004343A9">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 xml:space="preserve">-etapizarea corespunzătoare a lucrărilor </w:t>
      </w:r>
    </w:p>
    <w:p w14:paraId="331718DC" w14:textId="3AA80043" w:rsidR="007D5896" w:rsidRDefault="007D5896" w:rsidP="004343A9">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-utilizarea de utilaje performante puțin poluatoare</w:t>
      </w:r>
    </w:p>
    <w:p w14:paraId="5A1EE334" w14:textId="2CE59F9E" w:rsidR="0096284D" w:rsidRPr="004343A9" w:rsidRDefault="0096284D" w:rsidP="004343A9">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În etap</w:t>
      </w:r>
      <w:r w:rsidR="00205E6D">
        <w:rPr>
          <w:rFonts w:ascii="Calibri" w:hAnsi="Calibri" w:cs="Swis721 LtCn BT"/>
          <w:color w:val="000000" w:themeColor="text1"/>
          <w:sz w:val="22"/>
          <w:szCs w:val="22"/>
          <w:lang w:val="ro-RO"/>
        </w:rPr>
        <w:t>a</w:t>
      </w:r>
      <w:r>
        <w:rPr>
          <w:rFonts w:ascii="Calibri" w:hAnsi="Calibri" w:cs="Swis721 LtCn BT"/>
          <w:color w:val="000000" w:themeColor="text1"/>
          <w:sz w:val="22"/>
          <w:szCs w:val="22"/>
          <w:lang w:val="ro-RO"/>
        </w:rPr>
        <w:t xml:space="preserve"> de construire, nu sunt necesare amenajări sau dotări speciale pentru protecția împotriva zgomotului și vibrațiilor. </w:t>
      </w:r>
    </w:p>
    <w:p w14:paraId="3CD9BECD" w14:textId="45D7C6FF" w:rsidR="00C328DB" w:rsidRPr="00F225C8" w:rsidRDefault="007D5896" w:rsidP="00C328DB">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În exploatare, s</w:t>
      </w:r>
      <w:r w:rsidR="00C328DB" w:rsidRPr="00F225C8">
        <w:rPr>
          <w:rFonts w:ascii="Calibri" w:hAnsi="Calibri" w:cs="Swis721 LtCn BT"/>
          <w:color w:val="000000" w:themeColor="text1"/>
          <w:sz w:val="22"/>
          <w:szCs w:val="22"/>
          <w:lang w:val="ro-RO"/>
        </w:rPr>
        <w:t>e respecta Normativul C125/2013, privind proiectarea și executarea măsurilor de izolare fonică și a tratamentelor acustice în clădiri (2db).</w:t>
      </w:r>
    </w:p>
    <w:p w14:paraId="0879923F" w14:textId="77777777" w:rsidR="00C328DB" w:rsidRPr="00F225C8" w:rsidRDefault="00C328DB" w:rsidP="00C328DB">
      <w:pPr>
        <w:autoSpaceDE w:val="0"/>
        <w:jc w:val="both"/>
        <w:rPr>
          <w:rFonts w:ascii="Calibri" w:hAnsi="Calibri" w:cs="Swis721 LtCn BT"/>
          <w:color w:val="000000" w:themeColor="text1"/>
          <w:sz w:val="22"/>
          <w:szCs w:val="22"/>
          <w:lang w:val="ro-RO"/>
        </w:rPr>
      </w:pPr>
      <w:bookmarkStart w:id="11" w:name="_Hlk513534055"/>
      <w:r w:rsidRPr="00F225C8">
        <w:rPr>
          <w:rFonts w:ascii="Calibri" w:hAnsi="Calibri" w:cs="Swis721 LtCn BT"/>
          <w:color w:val="000000" w:themeColor="text1"/>
          <w:sz w:val="22"/>
          <w:szCs w:val="22"/>
          <w:lang w:val="ro-RO"/>
        </w:rPr>
        <w:t>Nu vor exista surse de zgomot și vibrații în interiorul clădirii care să dăuneze confortul auditiv exterior imediat învecinat cu imobilul propus.</w:t>
      </w:r>
    </w:p>
    <w:p w14:paraId="3AEC3136" w14:textId="707EAAA7" w:rsidR="00C328DB" w:rsidRDefault="00C328DB" w:rsidP="00C328DB">
      <w:pPr>
        <w:autoSpaceDE w:val="0"/>
        <w:jc w:val="both"/>
        <w:rPr>
          <w:rFonts w:ascii="Calibri" w:hAnsi="Calibri" w:cs="Swis721 LtCn BT"/>
          <w:color w:val="000000" w:themeColor="text1"/>
          <w:sz w:val="22"/>
          <w:szCs w:val="22"/>
          <w:lang w:val="ro-RO"/>
        </w:rPr>
      </w:pPr>
      <w:r w:rsidRPr="00F225C8">
        <w:rPr>
          <w:rFonts w:ascii="Calibri" w:hAnsi="Calibri" w:cs="Swis721 LtCn BT"/>
          <w:color w:val="000000" w:themeColor="text1"/>
          <w:sz w:val="22"/>
          <w:szCs w:val="22"/>
          <w:lang w:val="ro-RO"/>
        </w:rPr>
        <w:t>Se vor prevedea amenajări și dotări pentru protecția împotriva zgomotului și a vibrațiilor – alcătuiri structurale, ale închiderilor și a compartimentărilor care să diminueze intensitatea acestora, finisaje fonoabsorbante</w:t>
      </w:r>
      <w:bookmarkEnd w:id="11"/>
      <w:r w:rsidRPr="00F225C8">
        <w:rPr>
          <w:rFonts w:ascii="Calibri" w:hAnsi="Calibri" w:cs="Swis721 LtCn BT"/>
          <w:color w:val="000000" w:themeColor="text1"/>
          <w:sz w:val="22"/>
          <w:szCs w:val="22"/>
          <w:lang w:val="ro-RO"/>
        </w:rPr>
        <w:t xml:space="preserve"> pentru a diminiua impactul asupra mediului interior produs de eventuale surse de poluare sonoră din proximitate.</w:t>
      </w:r>
    </w:p>
    <w:p w14:paraId="4665ACA0" w14:textId="77777777" w:rsidR="007D5896" w:rsidRPr="00F225C8" w:rsidRDefault="007D5896" w:rsidP="00C328DB">
      <w:pPr>
        <w:autoSpaceDE w:val="0"/>
        <w:jc w:val="both"/>
        <w:rPr>
          <w:rFonts w:ascii="Calibri" w:hAnsi="Calibri" w:cs="Swis721 LtCn BT"/>
          <w:color w:val="000000" w:themeColor="text1"/>
          <w:sz w:val="22"/>
          <w:szCs w:val="22"/>
          <w:lang w:val="ro-RO"/>
        </w:rPr>
      </w:pPr>
    </w:p>
    <w:p w14:paraId="1228B28C" w14:textId="77777777" w:rsidR="00C328DB" w:rsidRPr="00F225C8" w:rsidRDefault="00C328DB" w:rsidP="00C328DB">
      <w:pPr>
        <w:autoSpaceDE w:val="0"/>
        <w:jc w:val="both"/>
        <w:rPr>
          <w:rFonts w:ascii="Calibri" w:hAnsi="Calibri" w:cs="Swis721 LtCn BT"/>
          <w:b/>
          <w:bCs/>
          <w:color w:val="000000" w:themeColor="text1"/>
          <w:sz w:val="22"/>
          <w:szCs w:val="22"/>
          <w:lang w:val="en-US"/>
        </w:rPr>
      </w:pPr>
      <w:r w:rsidRPr="00F225C8">
        <w:rPr>
          <w:rFonts w:ascii="Calibri" w:hAnsi="Calibri" w:cs="Swis721 LtCn BT"/>
          <w:b/>
          <w:bCs/>
          <w:color w:val="000000" w:themeColor="text1"/>
          <w:sz w:val="22"/>
          <w:szCs w:val="22"/>
          <w:lang w:val="en-US"/>
        </w:rPr>
        <w:t xml:space="preserve">    d) protecţia împotriva radiaţiilor:</w:t>
      </w:r>
    </w:p>
    <w:p w14:paraId="3E5654BD" w14:textId="3F99C92D" w:rsidR="00C328DB" w:rsidRPr="00C54D5B" w:rsidRDefault="00C328DB" w:rsidP="00C328DB">
      <w:pPr>
        <w:autoSpaceDE w:val="0"/>
        <w:jc w:val="both"/>
        <w:rPr>
          <w:rFonts w:ascii="Calibri" w:hAnsi="Calibri" w:cs="Swis721 LtCn BT"/>
          <w:i/>
          <w:iCs/>
          <w:color w:val="000000" w:themeColor="text1"/>
          <w:sz w:val="22"/>
          <w:szCs w:val="22"/>
          <w:lang w:val="en-US"/>
        </w:rPr>
      </w:pPr>
      <w:r w:rsidRPr="00F225C8">
        <w:rPr>
          <w:rFonts w:ascii="Calibri" w:hAnsi="Calibri" w:cs="Swis721 LtCn BT"/>
          <w:color w:val="000000" w:themeColor="text1"/>
          <w:sz w:val="22"/>
          <w:szCs w:val="22"/>
          <w:lang w:val="en-US"/>
        </w:rPr>
        <w:t xml:space="preserve">    </w:t>
      </w:r>
      <w:r w:rsidRPr="00C54D5B">
        <w:rPr>
          <w:rFonts w:ascii="Calibri" w:hAnsi="Calibri" w:cs="Swis721 LtCn BT"/>
          <w:i/>
          <w:iCs/>
          <w:color w:val="000000" w:themeColor="text1"/>
          <w:sz w:val="22"/>
          <w:szCs w:val="22"/>
          <w:lang w:val="en-US"/>
        </w:rPr>
        <w:t>- sursele de radiaţii;</w:t>
      </w:r>
    </w:p>
    <w:p w14:paraId="09C79A58" w14:textId="740FE22A" w:rsidR="00C54D5B" w:rsidRPr="00F225C8" w:rsidRDefault="00C54D5B" w:rsidP="00C328DB">
      <w:p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Nu se utilizează surse de radiații sau substanțe care ar putea produce poluare biologică de-a lungul etapelor de demolare și construire.</w:t>
      </w:r>
    </w:p>
    <w:p w14:paraId="10FDB320" w14:textId="77777777" w:rsidR="00C328DB" w:rsidRPr="00C54D5B" w:rsidRDefault="00C328DB" w:rsidP="00C328DB">
      <w:pPr>
        <w:autoSpaceDE w:val="0"/>
        <w:jc w:val="both"/>
        <w:rPr>
          <w:rFonts w:ascii="Calibri" w:hAnsi="Calibri" w:cs="Swis721 LtCn BT"/>
          <w:i/>
          <w:iCs/>
          <w:color w:val="000000" w:themeColor="text1"/>
          <w:sz w:val="22"/>
          <w:szCs w:val="22"/>
          <w:lang w:val="en-US"/>
        </w:rPr>
      </w:pPr>
      <w:r w:rsidRPr="00F225C8">
        <w:rPr>
          <w:rFonts w:ascii="Calibri" w:hAnsi="Calibri" w:cs="Swis721 LtCn BT"/>
          <w:color w:val="000000" w:themeColor="text1"/>
          <w:sz w:val="22"/>
          <w:szCs w:val="22"/>
          <w:lang w:val="en-US"/>
        </w:rPr>
        <w:t xml:space="preserve">    </w:t>
      </w:r>
      <w:r w:rsidRPr="00C54D5B">
        <w:rPr>
          <w:rFonts w:ascii="Calibri" w:hAnsi="Calibri" w:cs="Swis721 LtCn BT"/>
          <w:i/>
          <w:iCs/>
          <w:color w:val="000000" w:themeColor="text1"/>
          <w:sz w:val="22"/>
          <w:szCs w:val="22"/>
          <w:lang w:val="en-US"/>
        </w:rPr>
        <w:t>- amenajările şi dotările pentru protecţia împotriva radiaţiilor;</w:t>
      </w:r>
    </w:p>
    <w:p w14:paraId="6FCD8BA5" w14:textId="5FC8906D" w:rsidR="00C328DB" w:rsidRDefault="00C328DB" w:rsidP="00C328DB">
      <w:pPr>
        <w:autoSpaceDE w:val="0"/>
        <w:jc w:val="both"/>
        <w:rPr>
          <w:rFonts w:ascii="Calibri" w:hAnsi="Calibri" w:cs="Swis721 LtCn BT"/>
          <w:color w:val="000000" w:themeColor="text1"/>
          <w:sz w:val="22"/>
          <w:szCs w:val="22"/>
          <w:lang w:val="ro-RO"/>
        </w:rPr>
      </w:pPr>
      <w:r w:rsidRPr="00F225C8">
        <w:rPr>
          <w:rFonts w:ascii="Calibri" w:hAnsi="Calibri" w:cs="Swis721 LtCn BT"/>
          <w:color w:val="000000" w:themeColor="text1"/>
          <w:sz w:val="22"/>
          <w:szCs w:val="22"/>
          <w:lang w:val="ro-RO"/>
        </w:rPr>
        <w:t xml:space="preserve">Nu </w:t>
      </w:r>
      <w:r w:rsidR="00C54D5B">
        <w:rPr>
          <w:rFonts w:ascii="Calibri" w:hAnsi="Calibri" w:cs="Swis721 LtCn BT"/>
          <w:color w:val="000000" w:themeColor="text1"/>
          <w:sz w:val="22"/>
          <w:szCs w:val="22"/>
          <w:lang w:val="ro-RO"/>
        </w:rPr>
        <w:t>este cazul.</w:t>
      </w:r>
    </w:p>
    <w:p w14:paraId="2FB1BBF7" w14:textId="77777777" w:rsidR="004879C6" w:rsidRPr="00F225C8" w:rsidRDefault="004879C6" w:rsidP="00C328DB">
      <w:pPr>
        <w:autoSpaceDE w:val="0"/>
        <w:jc w:val="both"/>
        <w:rPr>
          <w:rFonts w:ascii="Calibri" w:hAnsi="Calibri" w:cs="Swis721 LtCn BT"/>
          <w:color w:val="000000" w:themeColor="text1"/>
          <w:sz w:val="22"/>
          <w:szCs w:val="22"/>
          <w:lang w:val="ro-RO"/>
        </w:rPr>
      </w:pPr>
    </w:p>
    <w:p w14:paraId="3B731B8C" w14:textId="1B672A25" w:rsidR="00C328DB" w:rsidRPr="0035310B" w:rsidRDefault="00C328DB" w:rsidP="0096284D">
      <w:pPr>
        <w:autoSpaceDE w:val="0"/>
        <w:jc w:val="both"/>
        <w:rPr>
          <w:rFonts w:ascii="Calibri" w:hAnsi="Calibri" w:cs="Swis721 LtCn BT"/>
          <w:sz w:val="22"/>
          <w:szCs w:val="22"/>
          <w:lang w:val="en-US"/>
        </w:rPr>
      </w:pPr>
      <w:r w:rsidRPr="00F225C8">
        <w:rPr>
          <w:rFonts w:ascii="Calibri" w:hAnsi="Calibri" w:cs="Swis721 LtCn BT"/>
          <w:color w:val="000000" w:themeColor="text1"/>
          <w:sz w:val="22"/>
          <w:szCs w:val="22"/>
          <w:lang w:val="en-US"/>
        </w:rPr>
        <w:t xml:space="preserve">    </w:t>
      </w:r>
      <w:r w:rsidRPr="0035310B">
        <w:rPr>
          <w:rFonts w:ascii="Calibri" w:hAnsi="Calibri" w:cs="Swis721 LtCn BT"/>
          <w:b/>
          <w:sz w:val="22"/>
          <w:szCs w:val="22"/>
          <w:lang w:val="en-US"/>
        </w:rPr>
        <w:t>e) protecţia solului şi a subsolului:</w:t>
      </w:r>
    </w:p>
    <w:p w14:paraId="49F4A532" w14:textId="02B3E3C2" w:rsidR="00C328DB" w:rsidRPr="0096284D" w:rsidRDefault="00C328DB" w:rsidP="00C328DB">
      <w:pPr>
        <w:autoSpaceDE w:val="0"/>
        <w:jc w:val="both"/>
        <w:rPr>
          <w:rFonts w:ascii="Calibri" w:hAnsi="Calibri" w:cs="Swis721 LtCn BT"/>
          <w:i/>
          <w:iCs/>
          <w:color w:val="000000" w:themeColor="text1"/>
          <w:sz w:val="22"/>
          <w:szCs w:val="22"/>
          <w:lang w:val="en-US"/>
        </w:rPr>
      </w:pPr>
      <w:r w:rsidRPr="00F225C8">
        <w:rPr>
          <w:rFonts w:ascii="Calibri" w:hAnsi="Calibri" w:cs="Swis721 LtCn BT"/>
          <w:color w:val="000000" w:themeColor="text1"/>
          <w:sz w:val="22"/>
          <w:szCs w:val="22"/>
          <w:lang w:val="en-US"/>
        </w:rPr>
        <w:t xml:space="preserve">    </w:t>
      </w:r>
      <w:r w:rsidRPr="0096284D">
        <w:rPr>
          <w:rFonts w:ascii="Calibri" w:hAnsi="Calibri" w:cs="Swis721 LtCn BT"/>
          <w:i/>
          <w:iCs/>
          <w:color w:val="000000" w:themeColor="text1"/>
          <w:sz w:val="22"/>
          <w:szCs w:val="22"/>
          <w:lang w:val="en-US"/>
        </w:rPr>
        <w:t>- sursele de poluanţi pentru sol, subsol, ape freatice şi de adâncime;</w:t>
      </w:r>
    </w:p>
    <w:p w14:paraId="4A35322A" w14:textId="00294825" w:rsidR="0096284D" w:rsidRDefault="003E7E85" w:rsidP="00C328DB">
      <w:p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Sursele de poluanți în timpul activităților de construire pot fi:</w:t>
      </w:r>
    </w:p>
    <w:p w14:paraId="687A1021" w14:textId="347CF14A" w:rsidR="003E7E85" w:rsidRDefault="003E7E85" w:rsidP="00C328DB">
      <w:p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 depozitarea necontrolată a deșeurilor</w:t>
      </w:r>
      <w:r w:rsidR="000C34DA">
        <w:rPr>
          <w:rFonts w:ascii="Calibri" w:hAnsi="Calibri" w:cs="Swis721 LtCn BT"/>
          <w:color w:val="000000" w:themeColor="text1"/>
          <w:sz w:val="22"/>
          <w:szCs w:val="22"/>
          <w:lang w:val="en-US"/>
        </w:rPr>
        <w:t xml:space="preserve"> </w:t>
      </w:r>
    </w:p>
    <w:p w14:paraId="263E23DE" w14:textId="77777777" w:rsidR="005E541E" w:rsidRDefault="00ED300E" w:rsidP="00C328DB">
      <w:p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 intensificarea circulației autovehiculelor în zona proiectul</w:t>
      </w:r>
      <w:r w:rsidR="005E541E">
        <w:rPr>
          <w:rFonts w:ascii="Calibri" w:hAnsi="Calibri" w:cs="Swis721 LtCn BT"/>
          <w:color w:val="000000" w:themeColor="text1"/>
          <w:sz w:val="22"/>
          <w:szCs w:val="22"/>
          <w:lang w:val="en-US"/>
        </w:rPr>
        <w:t>ui</w:t>
      </w:r>
    </w:p>
    <w:p w14:paraId="54B1DF41" w14:textId="77777777" w:rsidR="005E541E" w:rsidRDefault="005E541E" w:rsidP="00C328DB">
      <w:p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 scurgeri accidentale de produse petroliere de la autovehicule și utilaje</w:t>
      </w:r>
    </w:p>
    <w:p w14:paraId="3841721C" w14:textId="77505052" w:rsidR="00ED300E" w:rsidRDefault="005E541E" w:rsidP="00C328DB">
      <w:p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Principalii poluanți ai solului proveniți din activitățile de construcție specifice organizării de șantier sunt:</w:t>
      </w:r>
    </w:p>
    <w:p w14:paraId="5F265CD6" w14:textId="16651DE5" w:rsidR="005E541E" w:rsidRDefault="005E541E" w:rsidP="00C328DB">
      <w:p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 emisii datorate organizării de șantier</w:t>
      </w:r>
    </w:p>
    <w:p w14:paraId="40389768" w14:textId="495CA565" w:rsidR="005E541E" w:rsidRDefault="005E541E" w:rsidP="00C328DB">
      <w:p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 produse petroliere care pot ajunge în sol ca urmare a unor pierderi accidentale datorate defecțiunilor tehnice</w:t>
      </w:r>
    </w:p>
    <w:p w14:paraId="0241E225" w14:textId="7D7AA665" w:rsidR="005E541E" w:rsidRDefault="005E541E" w:rsidP="00C328DB">
      <w:p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w:t>
      </w:r>
      <w:r w:rsidR="001B4F38">
        <w:rPr>
          <w:rFonts w:ascii="Calibri" w:hAnsi="Calibri" w:cs="Swis721 LtCn BT"/>
          <w:color w:val="000000" w:themeColor="text1"/>
          <w:sz w:val="22"/>
          <w:szCs w:val="22"/>
          <w:lang w:val="en-US"/>
        </w:rPr>
        <w:t xml:space="preserve"> pulberi și deșeuri din construcții</w:t>
      </w:r>
    </w:p>
    <w:p w14:paraId="654E735D" w14:textId="694F2D46" w:rsidR="001B4F38" w:rsidRPr="00F225C8" w:rsidRDefault="001B4F38" w:rsidP="00C328DB">
      <w:p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 emisii de noxe provenite de la traficul auto</w:t>
      </w:r>
    </w:p>
    <w:p w14:paraId="4972591D" w14:textId="77777777" w:rsidR="00C328DB" w:rsidRPr="001B4F38" w:rsidRDefault="00C328DB" w:rsidP="00C328DB">
      <w:pPr>
        <w:autoSpaceDE w:val="0"/>
        <w:jc w:val="both"/>
        <w:rPr>
          <w:rFonts w:ascii="Calibri" w:hAnsi="Calibri" w:cs="Swis721 LtCn BT"/>
          <w:i/>
          <w:iCs/>
          <w:color w:val="000000" w:themeColor="text1"/>
          <w:sz w:val="22"/>
          <w:szCs w:val="22"/>
          <w:lang w:val="en-US"/>
        </w:rPr>
      </w:pPr>
      <w:r w:rsidRPr="00F225C8">
        <w:rPr>
          <w:rFonts w:ascii="Calibri" w:hAnsi="Calibri" w:cs="Swis721 LtCn BT"/>
          <w:color w:val="000000" w:themeColor="text1"/>
          <w:sz w:val="22"/>
          <w:szCs w:val="22"/>
          <w:lang w:val="en-US"/>
        </w:rPr>
        <w:t xml:space="preserve">    </w:t>
      </w:r>
      <w:r w:rsidRPr="001B4F38">
        <w:rPr>
          <w:rFonts w:ascii="Calibri" w:hAnsi="Calibri" w:cs="Swis721 LtCn BT"/>
          <w:i/>
          <w:iCs/>
          <w:color w:val="000000" w:themeColor="text1"/>
          <w:sz w:val="22"/>
          <w:szCs w:val="22"/>
          <w:lang w:val="en-US"/>
        </w:rPr>
        <w:t>- lucrările şi dotările pentru protecţia solului şi a subsolului;</w:t>
      </w:r>
    </w:p>
    <w:p w14:paraId="2431C6F3" w14:textId="5F0411BF" w:rsidR="001B4F38" w:rsidRDefault="001B4F38" w:rsidP="00C328DB">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Pentru protecția solului și subsolului sunt necesare următoarele măsuri:</w:t>
      </w:r>
    </w:p>
    <w:p w14:paraId="3A29C22D" w14:textId="6FF17898" w:rsidR="001B4F38" w:rsidRDefault="001B4F38" w:rsidP="001B4F38">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-depozitarea materialelor rezultate din demolare pe suprafețe cât mai reduse și evacuarea acestora în cel mai scurt timp posibil</w:t>
      </w:r>
    </w:p>
    <w:p w14:paraId="1DAC6365" w14:textId="145C51C8" w:rsidR="001B4F38" w:rsidRDefault="001B4F38" w:rsidP="001B4F38">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 platformele organizării de șantier vor fi betonate și va fi urmărit sistemul de evacuare a apelor pluviale și uzate</w:t>
      </w:r>
    </w:p>
    <w:p w14:paraId="34BA1A08" w14:textId="1B5C83C1" w:rsidR="001B4F38" w:rsidRDefault="001B4F38" w:rsidP="001B4F38">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 xml:space="preserve">- pentru colectarea apelor uzate menajere se vor folosi toalete ecologice </w:t>
      </w:r>
    </w:p>
    <w:p w14:paraId="47374919" w14:textId="2E5C7942" w:rsidR="001B4F38" w:rsidRDefault="001B4F38" w:rsidP="001B4F38">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 xml:space="preserve">- </w:t>
      </w:r>
      <w:r w:rsidR="00EF12F4">
        <w:rPr>
          <w:rFonts w:ascii="Calibri" w:hAnsi="Calibri" w:cs="Swis721 LtCn BT"/>
          <w:color w:val="000000" w:themeColor="text1"/>
          <w:sz w:val="22"/>
          <w:szCs w:val="22"/>
          <w:lang w:val="ro-RO"/>
        </w:rPr>
        <w:t>deșeurile rezultate din activitatea umană desfășurată în cadrul organizări de șantier se vor colecta în recipiente metalice etanșe/ pubele amplasate în spații amenajate</w:t>
      </w:r>
    </w:p>
    <w:p w14:paraId="2CA497D8" w14:textId="1361845A" w:rsidR="00EF12F4" w:rsidRDefault="00EF12F4" w:rsidP="001B4F38">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 nu se vor depozita deșeuri periculoase pe amplasamentul proiectului</w:t>
      </w:r>
    </w:p>
    <w:p w14:paraId="1F1F3662" w14:textId="2C050B37" w:rsidR="00EF12F4" w:rsidRDefault="00EF12F4" w:rsidP="001B4F38">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 xml:space="preserve">- utilajele și autovehiculele utilizate pentru </w:t>
      </w:r>
      <w:r w:rsidR="00306CD4">
        <w:rPr>
          <w:rFonts w:ascii="Calibri" w:hAnsi="Calibri" w:cs="Swis721 LtCn BT"/>
          <w:color w:val="000000" w:themeColor="text1"/>
          <w:sz w:val="22"/>
          <w:szCs w:val="22"/>
          <w:lang w:val="ro-RO"/>
        </w:rPr>
        <w:t>construire</w:t>
      </w:r>
      <w:r>
        <w:rPr>
          <w:rFonts w:ascii="Calibri" w:hAnsi="Calibri" w:cs="Swis721 LtCn BT"/>
          <w:color w:val="000000" w:themeColor="text1"/>
          <w:sz w:val="22"/>
          <w:szCs w:val="22"/>
          <w:lang w:val="ro-RO"/>
        </w:rPr>
        <w:t xml:space="preserve"> se vor verifica periodic pentru a constata eventualele defecțiuni și a preîntâmpina eventualele poluări accidentale</w:t>
      </w:r>
    </w:p>
    <w:p w14:paraId="6CBDE6EE" w14:textId="44196AFD" w:rsidR="00EF12F4" w:rsidRPr="001B4F38" w:rsidRDefault="00EF12F4" w:rsidP="001B4F38">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 în caz de poluări accidentale cu produse petroliere, se vor utiliza materiale absorbante și se va anunța</w:t>
      </w:r>
      <w:r w:rsidR="00306CD4">
        <w:rPr>
          <w:rFonts w:ascii="Calibri" w:hAnsi="Calibri" w:cs="Swis721 LtCn BT"/>
          <w:color w:val="000000" w:themeColor="text1"/>
          <w:sz w:val="22"/>
          <w:szCs w:val="22"/>
          <w:lang w:val="ro-RO"/>
        </w:rPr>
        <w:t xml:space="preserve"> autoritatea competentă pentru protecția mediului</w:t>
      </w:r>
      <w:r>
        <w:rPr>
          <w:rFonts w:ascii="Calibri" w:hAnsi="Calibri" w:cs="Swis721 LtCn BT"/>
          <w:color w:val="000000" w:themeColor="text1"/>
          <w:sz w:val="22"/>
          <w:szCs w:val="22"/>
          <w:lang w:val="ro-RO"/>
        </w:rPr>
        <w:t xml:space="preserve">  </w:t>
      </w:r>
    </w:p>
    <w:p w14:paraId="42D1813B" w14:textId="0BBEB618" w:rsidR="00C328DB" w:rsidRPr="00CD06D8" w:rsidRDefault="00EF12F4" w:rsidP="00C328DB">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În exploatare, a</w:t>
      </w:r>
      <w:r w:rsidR="00C328DB" w:rsidRPr="00F225C8">
        <w:rPr>
          <w:rFonts w:ascii="Calibri" w:hAnsi="Calibri" w:cs="Swis721 LtCn BT"/>
          <w:color w:val="000000" w:themeColor="text1"/>
          <w:sz w:val="22"/>
          <w:szCs w:val="22"/>
          <w:lang w:val="ro-RO"/>
        </w:rPr>
        <w:t>limentarea cu apă se va realiza din rețeaua stradală.</w:t>
      </w:r>
      <w:r w:rsidR="00C328DB" w:rsidRPr="00DE5333">
        <w:rPr>
          <w:rFonts w:ascii="Calibri" w:hAnsi="Calibri" w:cs="Swis721 LtCn BT"/>
          <w:color w:val="FF0000"/>
          <w:sz w:val="22"/>
          <w:szCs w:val="22"/>
          <w:lang w:val="ro-RO"/>
        </w:rPr>
        <w:t xml:space="preserve"> </w:t>
      </w:r>
      <w:r w:rsidR="00C328DB" w:rsidRPr="00CD06D8">
        <w:rPr>
          <w:rFonts w:ascii="Calibri" w:hAnsi="Calibri" w:cs="Swis721 LtCn BT"/>
          <w:color w:val="000000" w:themeColor="text1"/>
          <w:sz w:val="22"/>
          <w:szCs w:val="22"/>
          <w:lang w:val="ro-RO"/>
        </w:rPr>
        <w:t xml:space="preserve">Apele uzate menajere </w:t>
      </w:r>
      <w:r w:rsidR="00F225C8" w:rsidRPr="00CD06D8">
        <w:rPr>
          <w:rFonts w:ascii="Calibri" w:hAnsi="Calibri" w:cs="Swis721 LtCn BT"/>
          <w:color w:val="000000" w:themeColor="text1"/>
          <w:sz w:val="22"/>
          <w:szCs w:val="22"/>
          <w:lang w:val="ro-RO"/>
        </w:rPr>
        <w:t xml:space="preserve">și pluviale </w:t>
      </w:r>
      <w:r w:rsidR="00C328DB" w:rsidRPr="00CD06D8">
        <w:rPr>
          <w:rFonts w:ascii="Calibri" w:hAnsi="Calibri" w:cs="Swis721 LtCn BT"/>
          <w:color w:val="000000" w:themeColor="text1"/>
          <w:sz w:val="22"/>
          <w:szCs w:val="22"/>
          <w:lang w:val="ro-RO"/>
        </w:rPr>
        <w:t xml:space="preserve">vor fi preluate </w:t>
      </w:r>
      <w:r w:rsidR="00F225C8" w:rsidRPr="00CD06D8">
        <w:rPr>
          <w:rFonts w:ascii="Calibri" w:hAnsi="Calibri" w:cs="Swis721 LtCn BT"/>
          <w:color w:val="000000" w:themeColor="text1"/>
          <w:sz w:val="22"/>
          <w:szCs w:val="22"/>
          <w:lang w:val="ro-RO"/>
        </w:rPr>
        <w:t>de rețelele stradale</w:t>
      </w:r>
      <w:r w:rsidR="00CD06D8" w:rsidRPr="00CD06D8">
        <w:rPr>
          <w:rFonts w:ascii="Calibri" w:hAnsi="Calibri" w:cs="Swis721 LtCn BT"/>
          <w:color w:val="000000" w:themeColor="text1"/>
          <w:sz w:val="22"/>
          <w:szCs w:val="22"/>
          <w:lang w:val="ro-RO"/>
        </w:rPr>
        <w:t>.</w:t>
      </w:r>
    </w:p>
    <w:p w14:paraId="0B5BCC38" w14:textId="77777777" w:rsidR="00C328DB" w:rsidRPr="00CD06D8" w:rsidRDefault="00C328DB" w:rsidP="00C328DB">
      <w:pPr>
        <w:autoSpaceDE w:val="0"/>
        <w:jc w:val="both"/>
        <w:rPr>
          <w:rFonts w:ascii="Calibri" w:hAnsi="Calibri" w:cs="Swis721 LtCn BT"/>
          <w:bCs/>
          <w:color w:val="000000" w:themeColor="text1"/>
          <w:sz w:val="22"/>
          <w:szCs w:val="22"/>
          <w:lang w:val="ro-RO"/>
        </w:rPr>
      </w:pPr>
      <w:r w:rsidRPr="00CD06D8">
        <w:rPr>
          <w:rFonts w:ascii="Calibri" w:hAnsi="Calibri" w:cs="Swis721 LtCn BT"/>
          <w:bCs/>
          <w:color w:val="000000" w:themeColor="text1"/>
          <w:sz w:val="22"/>
          <w:szCs w:val="22"/>
          <w:lang w:val="ro-RO"/>
        </w:rPr>
        <w:t>Executarea instalațiilor de apă și canalizare se va face cu personal calificat, cu materiale conforme cu cerințele standardelor de calitate în vigoare.</w:t>
      </w:r>
    </w:p>
    <w:p w14:paraId="5BB62FEC" w14:textId="6185B536" w:rsidR="00C328DB" w:rsidRDefault="00C328DB" w:rsidP="00C328DB">
      <w:pPr>
        <w:autoSpaceDE w:val="0"/>
        <w:jc w:val="both"/>
        <w:rPr>
          <w:rFonts w:ascii="Calibri" w:hAnsi="Calibri" w:cs="Swis721 LtCn BT"/>
          <w:bCs/>
          <w:color w:val="000000" w:themeColor="text1"/>
          <w:sz w:val="22"/>
          <w:szCs w:val="22"/>
          <w:lang w:val="ro-RO"/>
        </w:rPr>
      </w:pPr>
      <w:r w:rsidRPr="00CD06D8">
        <w:rPr>
          <w:rFonts w:ascii="Calibri" w:hAnsi="Calibri" w:cs="Swis721 LtCn BT"/>
          <w:bCs/>
          <w:color w:val="000000" w:themeColor="text1"/>
          <w:sz w:val="22"/>
          <w:szCs w:val="22"/>
          <w:lang w:val="ro-RO"/>
        </w:rPr>
        <w:t xml:space="preserve">În </w:t>
      </w:r>
      <w:r w:rsidR="00B47C9A">
        <w:rPr>
          <w:rFonts w:ascii="Calibri" w:hAnsi="Calibri" w:cs="Swis721 LtCn BT"/>
          <w:bCs/>
          <w:color w:val="000000" w:themeColor="text1"/>
          <w:sz w:val="22"/>
          <w:szCs w:val="22"/>
          <w:lang w:val="ro-RO"/>
        </w:rPr>
        <w:t>cazul în care se constată</w:t>
      </w:r>
      <w:r w:rsidRPr="00CD06D8">
        <w:rPr>
          <w:rFonts w:ascii="Calibri" w:hAnsi="Calibri" w:cs="Swis721 LtCn BT"/>
          <w:bCs/>
          <w:color w:val="000000" w:themeColor="text1"/>
          <w:sz w:val="22"/>
          <w:szCs w:val="22"/>
          <w:lang w:val="ro-RO"/>
        </w:rPr>
        <w:t xml:space="preserve"> </w:t>
      </w:r>
      <w:r w:rsidR="00B47C9A">
        <w:rPr>
          <w:rFonts w:ascii="Calibri" w:hAnsi="Calibri" w:cs="Swis721 LtCn BT"/>
          <w:bCs/>
          <w:color w:val="000000" w:themeColor="text1"/>
          <w:sz w:val="22"/>
          <w:szCs w:val="22"/>
          <w:lang w:val="ro-RO"/>
        </w:rPr>
        <w:t>poluarea accidentală a solului</w:t>
      </w:r>
      <w:r w:rsidRPr="00CD06D8">
        <w:rPr>
          <w:rFonts w:ascii="Calibri" w:hAnsi="Calibri" w:cs="Swis721 LtCn BT"/>
          <w:bCs/>
          <w:color w:val="000000" w:themeColor="text1"/>
          <w:sz w:val="22"/>
          <w:szCs w:val="22"/>
          <w:lang w:val="ro-RO"/>
        </w:rPr>
        <w:t xml:space="preserve"> se vor lua urgent măsuri de remediere și de curățire, a zonei poluate</w:t>
      </w:r>
      <w:r w:rsidR="00B47C9A">
        <w:rPr>
          <w:rFonts w:ascii="Calibri" w:hAnsi="Calibri" w:cs="Swis721 LtCn BT"/>
          <w:bCs/>
          <w:color w:val="000000" w:themeColor="text1"/>
          <w:sz w:val="22"/>
          <w:szCs w:val="22"/>
          <w:lang w:val="ro-RO"/>
        </w:rPr>
        <w:t xml:space="preserve"> și se va anunța autoritatea locală de mediu, urmându-se recomandările acesteia pentru remedierea situației</w:t>
      </w:r>
      <w:r w:rsidRPr="00CD06D8">
        <w:rPr>
          <w:rFonts w:ascii="Calibri" w:hAnsi="Calibri" w:cs="Swis721 LtCn BT"/>
          <w:bCs/>
          <w:color w:val="000000" w:themeColor="text1"/>
          <w:sz w:val="22"/>
          <w:szCs w:val="22"/>
          <w:lang w:val="ro-RO"/>
        </w:rPr>
        <w:t>.</w:t>
      </w:r>
    </w:p>
    <w:p w14:paraId="1F0F33E1" w14:textId="77777777" w:rsidR="00306CD4" w:rsidRPr="00CD06D8" w:rsidRDefault="00306CD4" w:rsidP="00C328DB">
      <w:pPr>
        <w:autoSpaceDE w:val="0"/>
        <w:jc w:val="both"/>
        <w:rPr>
          <w:rFonts w:ascii="Calibri" w:hAnsi="Calibri" w:cs="Swis721 LtCn BT"/>
          <w:bCs/>
          <w:color w:val="000000" w:themeColor="text1"/>
          <w:sz w:val="22"/>
          <w:szCs w:val="22"/>
          <w:lang w:val="ro-RO"/>
        </w:rPr>
      </w:pPr>
    </w:p>
    <w:p w14:paraId="775957AF" w14:textId="77777777" w:rsidR="00C328DB" w:rsidRPr="000D5117" w:rsidRDefault="00C328DB" w:rsidP="00C328DB">
      <w:pPr>
        <w:autoSpaceDE w:val="0"/>
        <w:jc w:val="both"/>
        <w:rPr>
          <w:rFonts w:ascii="Calibri" w:hAnsi="Calibri" w:cs="Swis721 LtCn BT"/>
          <w:b/>
          <w:color w:val="FF0000"/>
          <w:sz w:val="22"/>
          <w:szCs w:val="22"/>
          <w:lang w:val="en-US"/>
        </w:rPr>
      </w:pPr>
      <w:r w:rsidRPr="00CD06D8">
        <w:rPr>
          <w:rFonts w:ascii="Calibri" w:hAnsi="Calibri" w:cs="Swis721 LtCn BT"/>
          <w:color w:val="000000" w:themeColor="text1"/>
          <w:sz w:val="22"/>
          <w:szCs w:val="22"/>
          <w:lang w:val="en-US"/>
        </w:rPr>
        <w:t xml:space="preserve"> </w:t>
      </w:r>
      <w:r w:rsidRPr="000D5117">
        <w:rPr>
          <w:rFonts w:ascii="Calibri" w:hAnsi="Calibri" w:cs="Swis721 LtCn BT"/>
          <w:color w:val="FF0000"/>
          <w:sz w:val="22"/>
          <w:szCs w:val="22"/>
          <w:lang w:val="en-US"/>
        </w:rPr>
        <w:t xml:space="preserve">   </w:t>
      </w:r>
      <w:r w:rsidRPr="00B47C9A">
        <w:rPr>
          <w:rFonts w:ascii="Calibri" w:hAnsi="Calibri" w:cs="Swis721 LtCn BT"/>
          <w:b/>
          <w:sz w:val="22"/>
          <w:szCs w:val="22"/>
          <w:lang w:val="en-US"/>
        </w:rPr>
        <w:t>f) protecţia ecosistemelor terestre şi acvatice:</w:t>
      </w:r>
    </w:p>
    <w:p w14:paraId="3985C471" w14:textId="6185B201" w:rsidR="00C328DB" w:rsidRDefault="00C328DB" w:rsidP="00C328DB">
      <w:pPr>
        <w:autoSpaceDE w:val="0"/>
        <w:jc w:val="both"/>
        <w:rPr>
          <w:rFonts w:ascii="Calibri" w:hAnsi="Calibri" w:cs="Swis721 LtCn BT"/>
          <w:color w:val="000000" w:themeColor="text1"/>
          <w:sz w:val="22"/>
          <w:szCs w:val="22"/>
          <w:lang w:val="en-US"/>
        </w:rPr>
      </w:pPr>
      <w:r w:rsidRPr="00CD06D8">
        <w:rPr>
          <w:rFonts w:ascii="Calibri" w:hAnsi="Calibri" w:cs="Swis721 LtCn BT"/>
          <w:color w:val="000000" w:themeColor="text1"/>
          <w:sz w:val="22"/>
          <w:szCs w:val="22"/>
          <w:lang w:val="en-US"/>
        </w:rPr>
        <w:t xml:space="preserve">    - </w:t>
      </w:r>
      <w:r w:rsidRPr="00B47C9A">
        <w:rPr>
          <w:rFonts w:ascii="Calibri" w:hAnsi="Calibri" w:cs="Swis721 LtCn BT"/>
          <w:i/>
          <w:iCs/>
          <w:color w:val="000000" w:themeColor="text1"/>
          <w:sz w:val="22"/>
          <w:szCs w:val="22"/>
          <w:lang w:val="en-US"/>
        </w:rPr>
        <w:t>identificarea arealelor sensibile ce pot fi afectate de proiect;</w:t>
      </w:r>
    </w:p>
    <w:p w14:paraId="4629AA66" w14:textId="77777777" w:rsidR="00306CD4" w:rsidRDefault="00306CD4" w:rsidP="00306CD4">
      <w:pPr>
        <w:autoSpaceDE w:val="0"/>
        <w:jc w:val="both"/>
        <w:rPr>
          <w:rFonts w:ascii="Calibri" w:hAnsi="Calibri" w:cs="Swis721 LtCn BT"/>
          <w:bCs/>
          <w:sz w:val="22"/>
          <w:szCs w:val="22"/>
          <w:lang w:val="en-US"/>
        </w:rPr>
      </w:pPr>
      <w:r>
        <w:rPr>
          <w:rFonts w:ascii="Calibri" w:hAnsi="Calibri" w:cs="Swis721 LtCn BT"/>
          <w:bCs/>
          <w:sz w:val="22"/>
          <w:szCs w:val="22"/>
          <w:lang w:val="en-US"/>
        </w:rPr>
        <w:t>Amplasamentul studiat se află în vecinătatea ariei naturale protejate- Situl de importanță comunitară din România 0197 Plaja submersă Eforie Nord-Eforie Sud, distanța până la Marea Neagră fiind de aproximativ 60 m. Situl marin de la Eforie se suprapune cu Aria de Protecție Specială Avifaunistică din România 0076 Marea Neagră. Totodată, amplasamentul studiat de află la o distană de aproximativ 150 m față de Lacul Techirghiol.</w:t>
      </w:r>
    </w:p>
    <w:p w14:paraId="610AC4F3" w14:textId="0F484220" w:rsidR="00B47C9A" w:rsidRPr="00B47C9A" w:rsidRDefault="00B47C9A" w:rsidP="00C328DB">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Activitățile de construire a obiectivului propus nu au un impact negativ asupra ecosistemelor terestre sau acvatice.</w:t>
      </w:r>
    </w:p>
    <w:p w14:paraId="5BCE043B" w14:textId="6AD74A18" w:rsidR="00C328DB" w:rsidRPr="00B47C9A" w:rsidRDefault="00C328DB" w:rsidP="00C328DB">
      <w:pPr>
        <w:autoSpaceDE w:val="0"/>
        <w:jc w:val="both"/>
        <w:rPr>
          <w:rFonts w:ascii="Calibri" w:hAnsi="Calibri" w:cs="Swis721 LtCn BT"/>
          <w:i/>
          <w:iCs/>
          <w:color w:val="000000" w:themeColor="text1"/>
          <w:sz w:val="22"/>
          <w:szCs w:val="22"/>
          <w:lang w:val="en-US"/>
        </w:rPr>
      </w:pPr>
      <w:r w:rsidRPr="00CD06D8">
        <w:rPr>
          <w:rFonts w:ascii="Calibri" w:hAnsi="Calibri" w:cs="Swis721 LtCn BT"/>
          <w:color w:val="000000" w:themeColor="text1"/>
          <w:sz w:val="22"/>
          <w:szCs w:val="22"/>
          <w:lang w:val="en-US"/>
        </w:rPr>
        <w:t xml:space="preserve">    </w:t>
      </w:r>
      <w:r w:rsidRPr="00B47C9A">
        <w:rPr>
          <w:rFonts w:ascii="Calibri" w:hAnsi="Calibri" w:cs="Swis721 LtCn BT"/>
          <w:i/>
          <w:iCs/>
          <w:color w:val="000000" w:themeColor="text1"/>
          <w:sz w:val="22"/>
          <w:szCs w:val="22"/>
          <w:lang w:val="en-US"/>
        </w:rPr>
        <w:t>- lucrările, dotările şi măsurile pentru protecţia biodiversităţii, monumentelor naturii şi ariilor protejate;</w:t>
      </w:r>
    </w:p>
    <w:p w14:paraId="6042741A" w14:textId="713A29A6" w:rsidR="00B47C9A" w:rsidRDefault="00B47C9A" w:rsidP="00C328DB">
      <w:p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Nu este cazul.</w:t>
      </w:r>
    </w:p>
    <w:p w14:paraId="09E81CF2" w14:textId="77777777" w:rsidR="00306CD4" w:rsidRPr="00CD06D8" w:rsidRDefault="00306CD4" w:rsidP="00C328DB">
      <w:pPr>
        <w:autoSpaceDE w:val="0"/>
        <w:jc w:val="both"/>
        <w:rPr>
          <w:rFonts w:ascii="Calibri" w:hAnsi="Calibri" w:cs="Swis721 LtCn BT"/>
          <w:color w:val="000000" w:themeColor="text1"/>
          <w:sz w:val="22"/>
          <w:szCs w:val="22"/>
          <w:lang w:val="en-US"/>
        </w:rPr>
      </w:pPr>
    </w:p>
    <w:p w14:paraId="71E7FFEC" w14:textId="77777777" w:rsidR="00C328DB" w:rsidRPr="00CD06D8" w:rsidRDefault="00C328DB" w:rsidP="00C328DB">
      <w:pPr>
        <w:autoSpaceDE w:val="0"/>
        <w:jc w:val="both"/>
        <w:rPr>
          <w:rFonts w:ascii="Calibri" w:hAnsi="Calibri" w:cs="Swis721 LtCn BT"/>
          <w:b/>
          <w:color w:val="000000" w:themeColor="text1"/>
          <w:sz w:val="22"/>
          <w:szCs w:val="22"/>
          <w:lang w:val="en-US"/>
        </w:rPr>
      </w:pPr>
      <w:r w:rsidRPr="00CD06D8">
        <w:rPr>
          <w:rFonts w:ascii="Calibri" w:hAnsi="Calibri" w:cs="Swis721 LtCn BT"/>
          <w:b/>
          <w:color w:val="000000" w:themeColor="text1"/>
          <w:sz w:val="22"/>
          <w:szCs w:val="22"/>
          <w:lang w:val="en-US"/>
        </w:rPr>
        <w:t xml:space="preserve">    </w:t>
      </w:r>
      <w:r w:rsidRPr="00146CEC">
        <w:rPr>
          <w:rFonts w:ascii="Calibri" w:hAnsi="Calibri" w:cs="Swis721 LtCn BT"/>
          <w:b/>
          <w:sz w:val="22"/>
          <w:szCs w:val="22"/>
          <w:lang w:val="en-US"/>
        </w:rPr>
        <w:t>g) protecţia aşezărilor umane şi a altor obiective de interes public:</w:t>
      </w:r>
    </w:p>
    <w:p w14:paraId="6C51F2FF" w14:textId="5F5CB59F" w:rsidR="00C328DB" w:rsidRPr="00CE4F73" w:rsidRDefault="00C328DB" w:rsidP="00C328DB">
      <w:pPr>
        <w:autoSpaceDE w:val="0"/>
        <w:jc w:val="both"/>
        <w:rPr>
          <w:rFonts w:ascii="Calibri" w:hAnsi="Calibri" w:cs="Swis721 LtCn BT"/>
          <w:i/>
          <w:iCs/>
          <w:color w:val="000000" w:themeColor="text1"/>
          <w:sz w:val="22"/>
          <w:szCs w:val="22"/>
          <w:lang w:val="en-US"/>
        </w:rPr>
      </w:pPr>
      <w:r w:rsidRPr="00CD06D8">
        <w:rPr>
          <w:rFonts w:ascii="Calibri" w:hAnsi="Calibri" w:cs="Swis721 LtCn BT"/>
          <w:color w:val="000000" w:themeColor="text1"/>
          <w:sz w:val="22"/>
          <w:szCs w:val="22"/>
          <w:lang w:val="en-US"/>
        </w:rPr>
        <w:t xml:space="preserve">    </w:t>
      </w:r>
      <w:r w:rsidRPr="00CE4F73">
        <w:rPr>
          <w:rFonts w:ascii="Calibri" w:hAnsi="Calibri" w:cs="Swis721 LtCn BT"/>
          <w:i/>
          <w:iCs/>
          <w:color w:val="000000" w:themeColor="text1"/>
          <w:sz w:val="22"/>
          <w:szCs w:val="22"/>
          <w:lang w:val="en-US"/>
        </w:rPr>
        <w:t>- identificarea obiectivelor de interes public, distanţa faţă de aşezările umane, respectiv faţă de monumente istorice şi de arhitectură, alte zone asupra cărora există instituit un regim de restricţie, zone de interes tradiţional şi altele;</w:t>
      </w:r>
    </w:p>
    <w:p w14:paraId="02B07965" w14:textId="259EA17B" w:rsidR="00B47C9A" w:rsidRDefault="00B47C9A" w:rsidP="00C328DB">
      <w:p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Identificarea obiectivelor de interes public</w:t>
      </w:r>
      <w:r w:rsidR="00CE4F73">
        <w:rPr>
          <w:rFonts w:ascii="Calibri" w:hAnsi="Calibri" w:cs="Swis721 LtCn BT"/>
          <w:color w:val="000000" w:themeColor="text1"/>
          <w:sz w:val="22"/>
          <w:szCs w:val="22"/>
          <w:lang w:val="en-US"/>
        </w:rPr>
        <w:t>, distanța față de așezările umane, respectiv față de munumente istorice și de arhitectură, alte zone asupra cărora există instituit un regim de restricție, zone de interes traditional este detaliată în Cap. V.</w:t>
      </w:r>
    </w:p>
    <w:p w14:paraId="51A5C0BA" w14:textId="4F5A5B60" w:rsidR="0035310B" w:rsidRPr="0035310B" w:rsidRDefault="0035310B" w:rsidP="00C328DB">
      <w:pPr>
        <w:autoSpaceDE w:val="0"/>
        <w:jc w:val="both"/>
        <w:rPr>
          <w:rFonts w:ascii="Calibri" w:hAnsi="Calibri" w:cs="Swis721 LtCn BT"/>
          <w:sz w:val="22"/>
          <w:szCs w:val="22"/>
          <w:lang w:val="en-US"/>
        </w:rPr>
      </w:pPr>
      <w:r w:rsidRPr="00806FD4">
        <w:rPr>
          <w:rFonts w:ascii="Calibri" w:hAnsi="Calibri" w:cs="Swis721 LtCn BT"/>
          <w:sz w:val="22"/>
          <w:szCs w:val="22"/>
          <w:lang w:val="en-US"/>
        </w:rPr>
        <w:t xml:space="preserve">Terenul </w:t>
      </w:r>
      <w:r w:rsidR="00306CD4">
        <w:rPr>
          <w:rFonts w:ascii="Calibri" w:hAnsi="Calibri" w:cs="Swis721 LtCn BT"/>
          <w:sz w:val="22"/>
          <w:szCs w:val="22"/>
          <w:lang w:val="en-US"/>
        </w:rPr>
        <w:t>studiat nu se află în vecinătatea sau în zonă de protecție față de monumente istorice de arhitectură</w:t>
      </w:r>
      <w:r w:rsidR="00B879AE">
        <w:rPr>
          <w:rFonts w:ascii="Calibri" w:hAnsi="Calibri" w:cs="Swis721 LtCn BT"/>
          <w:sz w:val="22"/>
          <w:szCs w:val="22"/>
          <w:lang w:val="en-US"/>
        </w:rPr>
        <w:t>.</w:t>
      </w:r>
      <w:r w:rsidR="00306CD4">
        <w:rPr>
          <w:rFonts w:ascii="Calibri" w:hAnsi="Calibri" w:cs="Swis721 LtCn BT"/>
          <w:sz w:val="22"/>
          <w:szCs w:val="22"/>
          <w:lang w:val="en-US"/>
        </w:rPr>
        <w:t xml:space="preserve"> </w:t>
      </w:r>
      <w:r w:rsidR="00B879AE">
        <w:rPr>
          <w:rFonts w:ascii="Calibri" w:hAnsi="Calibri" w:cs="Swis721 LtCn BT"/>
          <w:sz w:val="22"/>
          <w:szCs w:val="22"/>
          <w:lang w:val="en-US"/>
        </w:rPr>
        <w:t>N</w:t>
      </w:r>
      <w:r w:rsidRPr="00806FD4">
        <w:rPr>
          <w:rFonts w:ascii="Calibri" w:hAnsi="Calibri" w:cs="Swis721 LtCn BT"/>
          <w:sz w:val="22"/>
          <w:szCs w:val="22"/>
          <w:lang w:val="en-US"/>
        </w:rPr>
        <w:t xml:space="preserve">u există interdicții de construire. </w:t>
      </w:r>
    </w:p>
    <w:p w14:paraId="1EE420FE" w14:textId="77777777" w:rsidR="00C328DB" w:rsidRPr="00CE4F73" w:rsidRDefault="00C328DB" w:rsidP="00C328DB">
      <w:pPr>
        <w:autoSpaceDE w:val="0"/>
        <w:jc w:val="both"/>
        <w:rPr>
          <w:rFonts w:ascii="Calibri" w:hAnsi="Calibri" w:cs="Swis721 LtCn BT"/>
          <w:i/>
          <w:iCs/>
          <w:color w:val="000000" w:themeColor="text1"/>
          <w:sz w:val="22"/>
          <w:szCs w:val="22"/>
          <w:lang w:val="en-US"/>
        </w:rPr>
      </w:pPr>
      <w:r w:rsidRPr="00CD06D8">
        <w:rPr>
          <w:rFonts w:ascii="Calibri" w:hAnsi="Calibri" w:cs="Swis721 LtCn BT"/>
          <w:color w:val="000000" w:themeColor="text1"/>
          <w:sz w:val="22"/>
          <w:szCs w:val="22"/>
          <w:lang w:val="en-US"/>
        </w:rPr>
        <w:t xml:space="preserve">    </w:t>
      </w:r>
      <w:r w:rsidRPr="00CE4F73">
        <w:rPr>
          <w:rFonts w:ascii="Calibri" w:hAnsi="Calibri" w:cs="Swis721 LtCn BT"/>
          <w:i/>
          <w:iCs/>
          <w:color w:val="000000" w:themeColor="text1"/>
          <w:sz w:val="22"/>
          <w:szCs w:val="22"/>
          <w:lang w:val="en-US"/>
        </w:rPr>
        <w:t>- lucrările, dotările şi măsurile pentru protecţia aşezărilor umane şi a obiectivelor protejate şi/sau de interes public;</w:t>
      </w:r>
    </w:p>
    <w:p w14:paraId="30D26998" w14:textId="58705AB3" w:rsidR="00C328DB" w:rsidRDefault="0035310B" w:rsidP="00C328DB">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Obiectivele privind reducerea expunerii populației la zgomot și la substanțe poluante sunt îndeplinite prin măsurile considerate pentru factorii de mediu zgomot, apă și aer. Pentru prevenirea și ameliorarea riscului poluării umane din zona proiectului în timpul transportului materialelor, pe toată durata de execuție a lucrărilor de construcție a obiectivului propus se vor lua următoarele măsuri:</w:t>
      </w:r>
    </w:p>
    <w:p w14:paraId="5757A852" w14:textId="4375D65E" w:rsidR="0035310B" w:rsidRDefault="0035310B" w:rsidP="00C328DB">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-acoperirea basculantelor pe timpul transportului materialelor care generează praf</w:t>
      </w:r>
      <w:r w:rsidR="00146CEC">
        <w:rPr>
          <w:rFonts w:ascii="Calibri" w:hAnsi="Calibri" w:cs="Swis721 LtCn BT"/>
          <w:color w:val="000000" w:themeColor="text1"/>
          <w:sz w:val="22"/>
          <w:szCs w:val="22"/>
          <w:lang w:val="ro-RO"/>
        </w:rPr>
        <w:t xml:space="preserve"> și/ sau umectarea lor</w:t>
      </w:r>
    </w:p>
    <w:p w14:paraId="1AADAB4B" w14:textId="10642E6B" w:rsidR="00146CEC" w:rsidRDefault="00146CEC" w:rsidP="00C328DB">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 stropirea materialelor în zona de depunere și a căii de rulare (parcărilor de acces în perimetrele de lucru și în zonele exterioare)</w:t>
      </w:r>
    </w:p>
    <w:p w14:paraId="6E557472" w14:textId="76486100" w:rsidR="00146CEC" w:rsidRDefault="00146CEC" w:rsidP="00C328DB">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-restricționarea vitezei autovehiculelor de transport materiale</w:t>
      </w:r>
    </w:p>
    <w:p w14:paraId="6571D4B0" w14:textId="77777777" w:rsidR="00B879AE" w:rsidRPr="00CD06D8" w:rsidRDefault="00B879AE" w:rsidP="00C328DB">
      <w:pPr>
        <w:autoSpaceDE w:val="0"/>
        <w:jc w:val="both"/>
        <w:rPr>
          <w:rFonts w:ascii="Calibri" w:hAnsi="Calibri" w:cs="Swis721 LtCn BT"/>
          <w:color w:val="000000" w:themeColor="text1"/>
          <w:sz w:val="22"/>
          <w:szCs w:val="22"/>
          <w:lang w:val="ro-RO"/>
        </w:rPr>
      </w:pPr>
    </w:p>
    <w:p w14:paraId="1329C456" w14:textId="77777777" w:rsidR="00C328DB" w:rsidRPr="008D2402" w:rsidRDefault="00C328DB" w:rsidP="00C328DB">
      <w:pPr>
        <w:autoSpaceDE w:val="0"/>
        <w:jc w:val="both"/>
        <w:rPr>
          <w:rFonts w:ascii="Calibri" w:hAnsi="Calibri" w:cs="Swis721 LtCn BT"/>
          <w:b/>
          <w:sz w:val="22"/>
          <w:szCs w:val="22"/>
          <w:lang w:val="en-US"/>
        </w:rPr>
      </w:pPr>
      <w:r w:rsidRPr="008D2402">
        <w:rPr>
          <w:rFonts w:ascii="Calibri" w:hAnsi="Calibri" w:cs="Swis721 LtCn BT"/>
          <w:b/>
          <w:sz w:val="22"/>
          <w:szCs w:val="22"/>
          <w:lang w:val="en-US"/>
        </w:rPr>
        <w:t xml:space="preserve">    h) prevenirea şi gestionarea deşeurilor generate pe amplasament în timpul realizării proiectului/în timpul exploatării, inclusiv eliminarea:</w:t>
      </w:r>
    </w:p>
    <w:p w14:paraId="445DE218" w14:textId="279972DB" w:rsidR="00C328DB" w:rsidRPr="008D2402" w:rsidRDefault="00C328DB" w:rsidP="00C328DB">
      <w:pPr>
        <w:autoSpaceDE w:val="0"/>
        <w:jc w:val="both"/>
        <w:rPr>
          <w:rFonts w:ascii="Calibri" w:hAnsi="Calibri" w:cs="Swis721 LtCn BT"/>
          <w:b/>
          <w:sz w:val="22"/>
          <w:szCs w:val="22"/>
          <w:lang w:val="en-US"/>
        </w:rPr>
      </w:pPr>
      <w:r w:rsidRPr="008D2402">
        <w:rPr>
          <w:rFonts w:ascii="Calibri" w:hAnsi="Calibri" w:cs="Swis721 LtCn BT"/>
          <w:b/>
          <w:sz w:val="22"/>
          <w:szCs w:val="22"/>
          <w:lang w:val="en-US"/>
        </w:rPr>
        <w:t xml:space="preserve">    - lista deşeurilor (clasificate şi codificate în conformitate cu prevederile legislaţiei europene şi naţionale privind deşeurile), cantităţi de deşeuri generate;</w:t>
      </w:r>
    </w:p>
    <w:p w14:paraId="3338A39A" w14:textId="77777777" w:rsidR="00256AE3" w:rsidRDefault="00256AE3" w:rsidP="00256AE3">
      <w:pPr>
        <w:autoSpaceDE w:val="0"/>
        <w:jc w:val="both"/>
        <w:rPr>
          <w:rFonts w:asciiTheme="minorHAnsi" w:hAnsiTheme="minorHAnsi" w:cstheme="minorHAnsi"/>
          <w:color w:val="000000" w:themeColor="text1"/>
          <w:sz w:val="22"/>
          <w:szCs w:val="22"/>
          <w:lang w:val="ro-RO"/>
        </w:rPr>
      </w:pPr>
      <w:bookmarkStart w:id="12" w:name="_Hlk19786099"/>
    </w:p>
    <w:p w14:paraId="09692A34" w14:textId="3E4DCC11" w:rsidR="00256AE3" w:rsidRDefault="00256AE3" w:rsidP="00256AE3">
      <w:pPr>
        <w:autoSpaceDE w:val="0"/>
        <w:jc w:val="both"/>
        <w:rPr>
          <w:rFonts w:asciiTheme="minorHAnsi" w:hAnsiTheme="minorHAnsi" w:cstheme="minorHAnsi"/>
          <w:color w:val="000000" w:themeColor="text1"/>
          <w:sz w:val="22"/>
          <w:szCs w:val="22"/>
          <w:lang w:val="ro-RO"/>
        </w:rPr>
      </w:pPr>
      <w:r>
        <w:rPr>
          <w:rFonts w:asciiTheme="minorHAnsi" w:hAnsiTheme="minorHAnsi" w:cstheme="minorHAnsi"/>
          <w:color w:val="000000" w:themeColor="text1"/>
          <w:sz w:val="22"/>
          <w:szCs w:val="22"/>
          <w:lang w:val="ro-RO"/>
        </w:rPr>
        <w:t>În perioada executării lucrării se preconizează generarea următoarelor categorii/ tipuri de deșeuri:</w:t>
      </w:r>
    </w:p>
    <w:p w14:paraId="499A8AEE" w14:textId="11C8027F" w:rsidR="00004EFD" w:rsidRDefault="00004EFD" w:rsidP="00004EFD">
      <w:pPr>
        <w:pStyle w:val="Listparagraf"/>
        <w:numPr>
          <w:ilvl w:val="0"/>
          <w:numId w:val="31"/>
        </w:numPr>
        <w:autoSpaceDE w:val="0"/>
        <w:jc w:val="both"/>
        <w:rPr>
          <w:rFonts w:asciiTheme="minorHAnsi" w:hAnsiTheme="minorHAnsi" w:cstheme="minorHAnsi"/>
          <w:color w:val="000000" w:themeColor="text1"/>
          <w:sz w:val="22"/>
          <w:szCs w:val="22"/>
          <w:lang w:val="ro-RO"/>
        </w:rPr>
      </w:pPr>
      <w:r>
        <w:rPr>
          <w:rFonts w:asciiTheme="minorHAnsi" w:hAnsiTheme="minorHAnsi" w:cstheme="minorHAnsi"/>
          <w:color w:val="000000" w:themeColor="text1"/>
          <w:sz w:val="22"/>
          <w:szCs w:val="22"/>
          <w:lang w:val="ro-RO"/>
        </w:rPr>
        <w:t xml:space="preserve">Resturi de materiale de construcții- se vor colecta pe categorii astfel încât să poată </w:t>
      </w:r>
      <w:r w:rsidR="007E4591">
        <w:rPr>
          <w:rFonts w:asciiTheme="minorHAnsi" w:hAnsiTheme="minorHAnsi" w:cstheme="minorHAnsi"/>
          <w:color w:val="000000" w:themeColor="text1"/>
          <w:sz w:val="22"/>
          <w:szCs w:val="22"/>
          <w:lang w:val="ro-RO"/>
        </w:rPr>
        <w:t>fi preluate de societăți autorizate în vederea valorificării, eliminării</w:t>
      </w:r>
    </w:p>
    <w:p w14:paraId="41146E58" w14:textId="6A49B741" w:rsidR="007E4591" w:rsidRDefault="007E4591" w:rsidP="00004EFD">
      <w:pPr>
        <w:pStyle w:val="Listparagraf"/>
        <w:numPr>
          <w:ilvl w:val="0"/>
          <w:numId w:val="31"/>
        </w:numPr>
        <w:autoSpaceDE w:val="0"/>
        <w:jc w:val="both"/>
        <w:rPr>
          <w:rFonts w:asciiTheme="minorHAnsi" w:hAnsiTheme="minorHAnsi" w:cstheme="minorHAnsi"/>
          <w:color w:val="000000" w:themeColor="text1"/>
          <w:sz w:val="22"/>
          <w:szCs w:val="22"/>
          <w:lang w:val="ro-RO"/>
        </w:rPr>
      </w:pPr>
      <w:r>
        <w:rPr>
          <w:rFonts w:asciiTheme="minorHAnsi" w:hAnsiTheme="minorHAnsi" w:cstheme="minorHAnsi"/>
          <w:color w:val="000000" w:themeColor="text1"/>
          <w:sz w:val="22"/>
          <w:szCs w:val="22"/>
          <w:lang w:val="ro-RO"/>
        </w:rPr>
        <w:t>Deșeuri menajere (resturi alimentare) se vor colecta și depozita temporar în pubele, apoi se vor transporta și depozita la groapa de gunoi cea mai apropiată</w:t>
      </w:r>
    </w:p>
    <w:p w14:paraId="2908312D" w14:textId="3B7978B7" w:rsidR="007E4591" w:rsidRDefault="007E4591" w:rsidP="007E4591">
      <w:pPr>
        <w:autoSpaceDE w:val="0"/>
        <w:jc w:val="both"/>
        <w:rPr>
          <w:rFonts w:asciiTheme="minorHAnsi" w:hAnsiTheme="minorHAnsi" w:cstheme="minorHAnsi"/>
          <w:color w:val="000000" w:themeColor="text1"/>
          <w:sz w:val="22"/>
          <w:szCs w:val="22"/>
          <w:lang w:val="ro-RO"/>
        </w:rPr>
      </w:pPr>
      <w:r>
        <w:rPr>
          <w:rFonts w:asciiTheme="minorHAnsi" w:hAnsiTheme="minorHAnsi" w:cstheme="minorHAnsi"/>
          <w:color w:val="000000" w:themeColor="text1"/>
          <w:sz w:val="22"/>
          <w:szCs w:val="22"/>
          <w:lang w:val="ro-RO"/>
        </w:rPr>
        <w:t xml:space="preserve">Se poate estima o cantitate de 0,30 kg/ persoană/ zi, astfel că la punctul de lucru deservit de circa </w:t>
      </w:r>
      <w:r w:rsidR="008D2402" w:rsidRPr="008D2402">
        <w:rPr>
          <w:rFonts w:asciiTheme="minorHAnsi" w:hAnsiTheme="minorHAnsi" w:cstheme="minorHAnsi"/>
          <w:sz w:val="22"/>
          <w:szCs w:val="22"/>
          <w:lang w:val="ro-RO"/>
        </w:rPr>
        <w:t>5</w:t>
      </w:r>
      <w:r>
        <w:rPr>
          <w:rFonts w:asciiTheme="minorHAnsi" w:hAnsiTheme="minorHAnsi" w:cstheme="minorHAnsi"/>
          <w:color w:val="000000" w:themeColor="text1"/>
          <w:sz w:val="22"/>
          <w:szCs w:val="22"/>
          <w:lang w:val="ro-RO"/>
        </w:rPr>
        <w:t xml:space="preserve"> muncitori, se vor produce </w:t>
      </w:r>
      <w:r w:rsidR="008D2402" w:rsidRPr="008D2402">
        <w:rPr>
          <w:rFonts w:asciiTheme="minorHAnsi" w:hAnsiTheme="minorHAnsi" w:cstheme="minorHAnsi"/>
          <w:sz w:val="22"/>
          <w:szCs w:val="22"/>
          <w:lang w:val="ro-RO"/>
        </w:rPr>
        <w:t>21 kg</w:t>
      </w:r>
      <w:r>
        <w:rPr>
          <w:rFonts w:asciiTheme="minorHAnsi" w:hAnsiTheme="minorHAnsi" w:cstheme="minorHAnsi"/>
          <w:color w:val="000000" w:themeColor="text1"/>
          <w:sz w:val="22"/>
          <w:szCs w:val="22"/>
          <w:lang w:val="ro-RO"/>
        </w:rPr>
        <w:t xml:space="preserve">. </w:t>
      </w:r>
    </w:p>
    <w:p w14:paraId="4B36FF6B" w14:textId="319BBAC9" w:rsidR="007E4591" w:rsidRDefault="007E4591" w:rsidP="007E4591">
      <w:pPr>
        <w:pStyle w:val="Listparagraf"/>
        <w:numPr>
          <w:ilvl w:val="0"/>
          <w:numId w:val="31"/>
        </w:numPr>
        <w:autoSpaceDE w:val="0"/>
        <w:jc w:val="both"/>
        <w:rPr>
          <w:rFonts w:asciiTheme="minorHAnsi" w:hAnsiTheme="minorHAnsi" w:cstheme="minorHAnsi"/>
          <w:color w:val="000000" w:themeColor="text1"/>
          <w:sz w:val="22"/>
          <w:szCs w:val="22"/>
          <w:lang w:val="ro-RO"/>
        </w:rPr>
      </w:pPr>
      <w:r>
        <w:rPr>
          <w:rFonts w:asciiTheme="minorHAnsi" w:hAnsiTheme="minorHAnsi" w:cstheme="minorHAnsi"/>
          <w:color w:val="000000" w:themeColor="text1"/>
          <w:sz w:val="22"/>
          <w:szCs w:val="22"/>
          <w:lang w:val="ro-RO"/>
        </w:rPr>
        <w:t>Hârtie, material plastic, sticle, se vor colecta și depozita temporar în pubele, pe tipuri, apoi se vor valorifica</w:t>
      </w:r>
    </w:p>
    <w:p w14:paraId="3E59750E" w14:textId="67B3B1FB" w:rsidR="007E4591" w:rsidRPr="007E4591" w:rsidRDefault="007E4591" w:rsidP="007E4591">
      <w:pPr>
        <w:pStyle w:val="Listparagraf"/>
        <w:numPr>
          <w:ilvl w:val="0"/>
          <w:numId w:val="31"/>
        </w:numPr>
        <w:autoSpaceDE w:val="0"/>
        <w:jc w:val="both"/>
        <w:rPr>
          <w:rFonts w:asciiTheme="minorHAnsi" w:hAnsiTheme="minorHAnsi" w:cstheme="minorHAnsi"/>
          <w:color w:val="000000" w:themeColor="text1"/>
          <w:sz w:val="22"/>
          <w:szCs w:val="22"/>
          <w:lang w:val="ro-RO"/>
        </w:rPr>
      </w:pPr>
      <w:r>
        <w:rPr>
          <w:rFonts w:asciiTheme="minorHAnsi" w:hAnsiTheme="minorHAnsi" w:cstheme="minorHAnsi"/>
          <w:color w:val="000000" w:themeColor="text1"/>
          <w:sz w:val="22"/>
          <w:szCs w:val="22"/>
          <w:lang w:val="ro-RO"/>
        </w:rPr>
        <w:t>Deșeurile nepericuloase rezultate din molozuri</w:t>
      </w:r>
      <w:r w:rsidR="00216FE8">
        <w:rPr>
          <w:rFonts w:asciiTheme="minorHAnsi" w:hAnsiTheme="minorHAnsi" w:cstheme="minorHAnsi"/>
          <w:color w:val="000000" w:themeColor="text1"/>
          <w:sz w:val="22"/>
          <w:szCs w:val="22"/>
          <w:lang w:val="ro-RO"/>
        </w:rPr>
        <w:t>, care nu pot fi valorificate, vor fi eliminate în depozite autorizate, iar materialele valorificabile vor fi predate către agenții economici autorizați pentru astfel de activități</w:t>
      </w:r>
    </w:p>
    <w:p w14:paraId="4BE6E411" w14:textId="77777777" w:rsidR="000D5117" w:rsidRPr="00CD06D8" w:rsidRDefault="000D5117" w:rsidP="00C328DB">
      <w:pPr>
        <w:autoSpaceDE w:val="0"/>
        <w:jc w:val="both"/>
        <w:rPr>
          <w:rFonts w:ascii="Calibri" w:hAnsi="Calibri" w:cs="Swis721 LtCn BT"/>
          <w:color w:val="000000" w:themeColor="text1"/>
          <w:sz w:val="22"/>
          <w:szCs w:val="22"/>
          <w:lang w:val="ro-RO"/>
        </w:rPr>
      </w:pPr>
    </w:p>
    <w:p w14:paraId="7F3B9D3A" w14:textId="253C901B" w:rsidR="00C328DB" w:rsidRDefault="00C328DB" w:rsidP="00C328DB">
      <w:pPr>
        <w:autoSpaceDE w:val="0"/>
        <w:jc w:val="both"/>
        <w:rPr>
          <w:rFonts w:ascii="Calibri" w:hAnsi="Calibri" w:cs="Swis721 LtCn BT"/>
          <w:color w:val="000000" w:themeColor="text1"/>
          <w:sz w:val="22"/>
          <w:szCs w:val="22"/>
          <w:lang w:val="ro-RO"/>
        </w:rPr>
      </w:pPr>
      <w:r w:rsidRPr="00CD06D8">
        <w:rPr>
          <w:rFonts w:ascii="Calibri" w:hAnsi="Calibri" w:cs="Swis721 LtCn BT"/>
          <w:color w:val="000000" w:themeColor="text1"/>
          <w:sz w:val="22"/>
          <w:szCs w:val="22"/>
          <w:lang w:val="ro-RO"/>
        </w:rPr>
        <w:t xml:space="preserve">În perioada de </w:t>
      </w:r>
      <w:r w:rsidRPr="00390435">
        <w:rPr>
          <w:rFonts w:ascii="Calibri" w:hAnsi="Calibri" w:cs="Swis721 LtCn BT"/>
          <w:b/>
          <w:bCs/>
          <w:i/>
          <w:iCs/>
          <w:color w:val="000000" w:themeColor="text1"/>
          <w:sz w:val="22"/>
          <w:szCs w:val="22"/>
          <w:lang w:val="ro-RO"/>
        </w:rPr>
        <w:t>execuție</w:t>
      </w:r>
      <w:r w:rsidRPr="00CD06D8">
        <w:rPr>
          <w:rFonts w:ascii="Calibri" w:hAnsi="Calibri" w:cs="Swis721 LtCn BT"/>
          <w:color w:val="000000" w:themeColor="text1"/>
          <w:sz w:val="22"/>
          <w:szCs w:val="22"/>
          <w:lang w:val="ro-RO"/>
        </w:rPr>
        <w:t xml:space="preserve"> a lucrărilor,</w:t>
      </w:r>
      <w:bookmarkEnd w:id="12"/>
      <w:r w:rsidRPr="00CD06D8">
        <w:rPr>
          <w:rFonts w:ascii="Calibri" w:hAnsi="Calibri" w:cs="Swis721 LtCn BT"/>
          <w:color w:val="000000" w:themeColor="text1"/>
          <w:sz w:val="22"/>
          <w:szCs w:val="22"/>
          <w:lang w:val="ro-RO"/>
        </w:rPr>
        <w:t xml:space="preserve"> se preconizează generarea următoarelor categorii de deșeuri:</w:t>
      </w:r>
    </w:p>
    <w:tbl>
      <w:tblPr>
        <w:tblStyle w:val="Tabelgril"/>
        <w:tblW w:w="0" w:type="auto"/>
        <w:tblLook w:val="04A0" w:firstRow="1" w:lastRow="0" w:firstColumn="1" w:lastColumn="0" w:noHBand="0" w:noVBand="1"/>
      </w:tblPr>
      <w:tblGrid>
        <w:gridCol w:w="2122"/>
        <w:gridCol w:w="1485"/>
        <w:gridCol w:w="803"/>
        <w:gridCol w:w="1118"/>
        <w:gridCol w:w="945"/>
        <w:gridCol w:w="1363"/>
        <w:gridCol w:w="1179"/>
      </w:tblGrid>
      <w:tr w:rsidR="00216FE8" w14:paraId="4C3F3DF1" w14:textId="77777777" w:rsidTr="004741A3">
        <w:tc>
          <w:tcPr>
            <w:tcW w:w="2122" w:type="dxa"/>
            <w:vMerge w:val="restart"/>
          </w:tcPr>
          <w:p w14:paraId="40B93E90" w14:textId="77777777" w:rsidR="00216FE8" w:rsidRPr="00390435" w:rsidRDefault="00216FE8" w:rsidP="004741A3">
            <w:pPr>
              <w:autoSpaceDE w:val="0"/>
              <w:jc w:val="center"/>
              <w:rPr>
                <w:rFonts w:ascii="Calibri" w:hAnsi="Calibri" w:cs="Swis721 LtCn BT"/>
                <w:b/>
                <w:bCs/>
                <w:color w:val="000000" w:themeColor="text1"/>
                <w:sz w:val="22"/>
                <w:szCs w:val="22"/>
                <w:lang w:val="ro-RO"/>
              </w:rPr>
            </w:pPr>
            <w:r w:rsidRPr="00390435">
              <w:rPr>
                <w:rFonts w:ascii="Calibri" w:hAnsi="Calibri" w:cs="Swis721 LtCn BT"/>
                <w:b/>
                <w:bCs/>
                <w:color w:val="000000" w:themeColor="text1"/>
                <w:sz w:val="22"/>
                <w:szCs w:val="22"/>
                <w:lang w:val="ro-RO"/>
              </w:rPr>
              <w:t>Denumire deșeu</w:t>
            </w:r>
          </w:p>
        </w:tc>
        <w:tc>
          <w:tcPr>
            <w:tcW w:w="1485" w:type="dxa"/>
            <w:vMerge w:val="restart"/>
          </w:tcPr>
          <w:p w14:paraId="1DA1FB7F" w14:textId="32871DFD" w:rsidR="00216FE8" w:rsidRPr="00390435" w:rsidRDefault="00216FE8" w:rsidP="004741A3">
            <w:pPr>
              <w:autoSpaceDE w:val="0"/>
              <w:jc w:val="center"/>
              <w:rPr>
                <w:rFonts w:ascii="Calibri" w:hAnsi="Calibri" w:cs="Swis721 LtCn BT"/>
                <w:b/>
                <w:bCs/>
                <w:color w:val="000000" w:themeColor="text1"/>
                <w:sz w:val="22"/>
                <w:szCs w:val="22"/>
                <w:lang w:val="ro-RO"/>
              </w:rPr>
            </w:pPr>
            <w:r w:rsidRPr="008D2402">
              <w:rPr>
                <w:rFonts w:ascii="Calibri" w:hAnsi="Calibri" w:cs="Swis721 LtCn BT"/>
                <w:b/>
                <w:bCs/>
                <w:sz w:val="22"/>
                <w:szCs w:val="22"/>
                <w:lang w:val="ro-RO"/>
              </w:rPr>
              <w:t>Cantitate generată (T/</w:t>
            </w:r>
            <w:r w:rsidR="008D2402" w:rsidRPr="008D2402">
              <w:rPr>
                <w:rFonts w:ascii="Calibri" w:hAnsi="Calibri" w:cs="Swis721 LtCn BT"/>
                <w:b/>
                <w:bCs/>
                <w:sz w:val="22"/>
                <w:szCs w:val="22"/>
                <w:lang w:val="ro-RO"/>
              </w:rPr>
              <w:t>12</w:t>
            </w:r>
            <w:r w:rsidRPr="008D2402">
              <w:rPr>
                <w:rFonts w:ascii="Calibri" w:hAnsi="Calibri" w:cs="Swis721 LtCn BT"/>
                <w:b/>
                <w:bCs/>
                <w:sz w:val="22"/>
                <w:szCs w:val="22"/>
                <w:lang w:val="ro-RO"/>
              </w:rPr>
              <w:t xml:space="preserve"> luni)</w:t>
            </w:r>
          </w:p>
        </w:tc>
        <w:tc>
          <w:tcPr>
            <w:tcW w:w="803" w:type="dxa"/>
            <w:vMerge w:val="restart"/>
          </w:tcPr>
          <w:p w14:paraId="6A3A012A" w14:textId="77777777" w:rsidR="00216FE8" w:rsidRPr="00390435" w:rsidRDefault="00216FE8" w:rsidP="004741A3">
            <w:pPr>
              <w:autoSpaceDE w:val="0"/>
              <w:jc w:val="center"/>
              <w:rPr>
                <w:rFonts w:ascii="Calibri" w:hAnsi="Calibri" w:cs="Swis721 LtCn BT"/>
                <w:b/>
                <w:bCs/>
                <w:color w:val="000000" w:themeColor="text1"/>
                <w:sz w:val="22"/>
                <w:szCs w:val="22"/>
                <w:lang w:val="ro-RO"/>
              </w:rPr>
            </w:pPr>
            <w:r w:rsidRPr="00390435">
              <w:rPr>
                <w:rFonts w:ascii="Calibri" w:hAnsi="Calibri" w:cs="Swis721 LtCn BT"/>
                <w:b/>
                <w:bCs/>
                <w:color w:val="000000" w:themeColor="text1"/>
                <w:sz w:val="22"/>
                <w:szCs w:val="22"/>
                <w:lang w:val="ro-RO"/>
              </w:rPr>
              <w:t>Starea fizică</w:t>
            </w:r>
          </w:p>
        </w:tc>
        <w:tc>
          <w:tcPr>
            <w:tcW w:w="1118" w:type="dxa"/>
            <w:vMerge w:val="restart"/>
          </w:tcPr>
          <w:p w14:paraId="4E4B93C8" w14:textId="77777777" w:rsidR="00216FE8" w:rsidRPr="00390435" w:rsidRDefault="00216FE8" w:rsidP="004741A3">
            <w:pPr>
              <w:autoSpaceDE w:val="0"/>
              <w:jc w:val="center"/>
              <w:rPr>
                <w:rFonts w:ascii="Calibri" w:hAnsi="Calibri" w:cs="Swis721 LtCn BT"/>
                <w:b/>
                <w:bCs/>
                <w:color w:val="000000" w:themeColor="text1"/>
                <w:sz w:val="22"/>
                <w:szCs w:val="22"/>
                <w:lang w:val="ro-RO"/>
              </w:rPr>
            </w:pPr>
            <w:r w:rsidRPr="00390435">
              <w:rPr>
                <w:rFonts w:ascii="Calibri" w:hAnsi="Calibri" w:cs="Swis721 LtCn BT"/>
                <w:b/>
                <w:bCs/>
                <w:color w:val="000000" w:themeColor="text1"/>
                <w:sz w:val="22"/>
                <w:szCs w:val="22"/>
                <w:lang w:val="ro-RO"/>
              </w:rPr>
              <w:t>Cod deșeu</w:t>
            </w:r>
            <w:r>
              <w:rPr>
                <w:rFonts w:ascii="Calibri" w:hAnsi="Calibri" w:cs="Swis721 LtCn BT"/>
                <w:b/>
                <w:bCs/>
                <w:color w:val="000000" w:themeColor="text1"/>
                <w:sz w:val="22"/>
                <w:szCs w:val="22"/>
                <w:lang w:val="ro-RO"/>
              </w:rPr>
              <w:t>*</w:t>
            </w:r>
          </w:p>
        </w:tc>
        <w:tc>
          <w:tcPr>
            <w:tcW w:w="945" w:type="dxa"/>
            <w:vMerge w:val="restart"/>
          </w:tcPr>
          <w:p w14:paraId="44712C3C" w14:textId="77777777" w:rsidR="00216FE8" w:rsidRPr="00390435" w:rsidRDefault="00216FE8" w:rsidP="004741A3">
            <w:pPr>
              <w:autoSpaceDE w:val="0"/>
              <w:jc w:val="center"/>
              <w:rPr>
                <w:rFonts w:ascii="Calibri" w:hAnsi="Calibri" w:cs="Swis721 LtCn BT"/>
                <w:b/>
                <w:bCs/>
                <w:color w:val="000000" w:themeColor="text1"/>
                <w:sz w:val="22"/>
                <w:szCs w:val="22"/>
                <w:lang w:val="ro-RO"/>
              </w:rPr>
            </w:pPr>
            <w:r w:rsidRPr="00390435">
              <w:rPr>
                <w:rFonts w:ascii="Calibri" w:hAnsi="Calibri" w:cs="Swis721 LtCn BT"/>
                <w:b/>
                <w:bCs/>
                <w:color w:val="000000" w:themeColor="text1"/>
                <w:sz w:val="22"/>
                <w:szCs w:val="22"/>
                <w:lang w:val="ro-RO"/>
              </w:rPr>
              <w:t>Tip de stocare</w:t>
            </w:r>
          </w:p>
        </w:tc>
        <w:tc>
          <w:tcPr>
            <w:tcW w:w="2542" w:type="dxa"/>
            <w:gridSpan w:val="2"/>
          </w:tcPr>
          <w:p w14:paraId="44BAC5B3" w14:textId="77777777" w:rsidR="00216FE8" w:rsidRPr="00390435" w:rsidRDefault="00216FE8" w:rsidP="004741A3">
            <w:pPr>
              <w:autoSpaceDE w:val="0"/>
              <w:jc w:val="center"/>
              <w:rPr>
                <w:rFonts w:ascii="Calibri" w:hAnsi="Calibri" w:cs="Swis721 LtCn BT"/>
                <w:b/>
                <w:bCs/>
                <w:color w:val="000000" w:themeColor="text1"/>
                <w:sz w:val="22"/>
                <w:szCs w:val="22"/>
                <w:lang w:val="ro-RO"/>
              </w:rPr>
            </w:pPr>
            <w:r w:rsidRPr="00390435">
              <w:rPr>
                <w:rFonts w:ascii="Calibri" w:hAnsi="Calibri" w:cs="Swis721 LtCn BT"/>
                <w:b/>
                <w:bCs/>
                <w:color w:val="000000" w:themeColor="text1"/>
                <w:sz w:val="22"/>
                <w:szCs w:val="22"/>
                <w:lang w:val="ro-RO"/>
              </w:rPr>
              <w:t>Managementul deșeurilor</w:t>
            </w:r>
          </w:p>
        </w:tc>
      </w:tr>
      <w:tr w:rsidR="00216FE8" w14:paraId="3A8EE2D7" w14:textId="77777777" w:rsidTr="004741A3">
        <w:tc>
          <w:tcPr>
            <w:tcW w:w="2122" w:type="dxa"/>
            <w:vMerge/>
          </w:tcPr>
          <w:p w14:paraId="31381F31" w14:textId="77777777" w:rsidR="00216FE8" w:rsidRDefault="00216FE8" w:rsidP="004741A3">
            <w:pPr>
              <w:autoSpaceDE w:val="0"/>
              <w:jc w:val="center"/>
              <w:rPr>
                <w:rFonts w:ascii="Calibri" w:hAnsi="Calibri" w:cs="Swis721 LtCn BT"/>
                <w:color w:val="000000" w:themeColor="text1"/>
                <w:sz w:val="22"/>
                <w:szCs w:val="22"/>
                <w:lang w:val="ro-RO"/>
              </w:rPr>
            </w:pPr>
          </w:p>
        </w:tc>
        <w:tc>
          <w:tcPr>
            <w:tcW w:w="1485" w:type="dxa"/>
            <w:vMerge/>
          </w:tcPr>
          <w:p w14:paraId="51117012" w14:textId="77777777" w:rsidR="00216FE8" w:rsidRDefault="00216FE8" w:rsidP="004741A3">
            <w:pPr>
              <w:autoSpaceDE w:val="0"/>
              <w:jc w:val="center"/>
              <w:rPr>
                <w:rFonts w:ascii="Calibri" w:hAnsi="Calibri" w:cs="Swis721 LtCn BT"/>
                <w:color w:val="000000" w:themeColor="text1"/>
                <w:sz w:val="22"/>
                <w:szCs w:val="22"/>
                <w:lang w:val="ro-RO"/>
              </w:rPr>
            </w:pPr>
          </w:p>
        </w:tc>
        <w:tc>
          <w:tcPr>
            <w:tcW w:w="803" w:type="dxa"/>
            <w:vMerge/>
          </w:tcPr>
          <w:p w14:paraId="25053124" w14:textId="77777777" w:rsidR="00216FE8" w:rsidRDefault="00216FE8" w:rsidP="004741A3">
            <w:pPr>
              <w:autoSpaceDE w:val="0"/>
              <w:jc w:val="center"/>
              <w:rPr>
                <w:rFonts w:ascii="Calibri" w:hAnsi="Calibri" w:cs="Swis721 LtCn BT"/>
                <w:color w:val="000000" w:themeColor="text1"/>
                <w:sz w:val="22"/>
                <w:szCs w:val="22"/>
                <w:lang w:val="ro-RO"/>
              </w:rPr>
            </w:pPr>
          </w:p>
        </w:tc>
        <w:tc>
          <w:tcPr>
            <w:tcW w:w="1118" w:type="dxa"/>
            <w:vMerge/>
          </w:tcPr>
          <w:p w14:paraId="533AFA4F" w14:textId="77777777" w:rsidR="00216FE8" w:rsidRDefault="00216FE8" w:rsidP="004741A3">
            <w:pPr>
              <w:autoSpaceDE w:val="0"/>
              <w:jc w:val="center"/>
              <w:rPr>
                <w:rFonts w:ascii="Calibri" w:hAnsi="Calibri" w:cs="Swis721 LtCn BT"/>
                <w:color w:val="000000" w:themeColor="text1"/>
                <w:sz w:val="22"/>
                <w:szCs w:val="22"/>
                <w:lang w:val="ro-RO"/>
              </w:rPr>
            </w:pPr>
          </w:p>
        </w:tc>
        <w:tc>
          <w:tcPr>
            <w:tcW w:w="945" w:type="dxa"/>
            <w:vMerge/>
          </w:tcPr>
          <w:p w14:paraId="18A18670" w14:textId="77777777" w:rsidR="00216FE8" w:rsidRDefault="00216FE8" w:rsidP="004741A3">
            <w:pPr>
              <w:autoSpaceDE w:val="0"/>
              <w:jc w:val="center"/>
              <w:rPr>
                <w:rFonts w:ascii="Calibri" w:hAnsi="Calibri" w:cs="Swis721 LtCn BT"/>
                <w:color w:val="000000" w:themeColor="text1"/>
                <w:sz w:val="22"/>
                <w:szCs w:val="22"/>
                <w:lang w:val="ro-RO"/>
              </w:rPr>
            </w:pPr>
          </w:p>
        </w:tc>
        <w:tc>
          <w:tcPr>
            <w:tcW w:w="1363" w:type="dxa"/>
          </w:tcPr>
          <w:p w14:paraId="07AF3315" w14:textId="77777777" w:rsidR="00216FE8" w:rsidRPr="00390435" w:rsidRDefault="00216FE8" w:rsidP="004741A3">
            <w:pPr>
              <w:autoSpaceDE w:val="0"/>
              <w:jc w:val="center"/>
              <w:rPr>
                <w:rFonts w:ascii="Calibri" w:hAnsi="Calibri" w:cs="Swis721 LtCn BT"/>
                <w:b/>
                <w:bCs/>
                <w:color w:val="000000" w:themeColor="text1"/>
                <w:sz w:val="22"/>
                <w:szCs w:val="22"/>
                <w:lang w:val="ro-RO"/>
              </w:rPr>
            </w:pPr>
            <w:r w:rsidRPr="00390435">
              <w:rPr>
                <w:rFonts w:ascii="Calibri" w:hAnsi="Calibri" w:cs="Swis721 LtCn BT"/>
                <w:b/>
                <w:bCs/>
                <w:color w:val="000000" w:themeColor="text1"/>
                <w:sz w:val="22"/>
                <w:szCs w:val="22"/>
                <w:lang w:val="ro-RO"/>
              </w:rPr>
              <w:t>Valorificata/ destinația</w:t>
            </w:r>
          </w:p>
        </w:tc>
        <w:tc>
          <w:tcPr>
            <w:tcW w:w="1179" w:type="dxa"/>
          </w:tcPr>
          <w:p w14:paraId="67476F8A" w14:textId="77777777" w:rsidR="00216FE8" w:rsidRPr="00390435" w:rsidRDefault="00216FE8" w:rsidP="004741A3">
            <w:pPr>
              <w:autoSpaceDE w:val="0"/>
              <w:jc w:val="center"/>
              <w:rPr>
                <w:rFonts w:ascii="Calibri" w:hAnsi="Calibri" w:cs="Swis721 LtCn BT"/>
                <w:b/>
                <w:bCs/>
                <w:color w:val="000000" w:themeColor="text1"/>
                <w:sz w:val="22"/>
                <w:szCs w:val="22"/>
                <w:lang w:val="ro-RO"/>
              </w:rPr>
            </w:pPr>
            <w:r w:rsidRPr="00390435">
              <w:rPr>
                <w:rFonts w:ascii="Calibri" w:hAnsi="Calibri" w:cs="Swis721 LtCn BT"/>
                <w:b/>
                <w:bCs/>
                <w:color w:val="000000" w:themeColor="text1"/>
                <w:sz w:val="22"/>
                <w:szCs w:val="22"/>
                <w:lang w:val="ro-RO"/>
              </w:rPr>
              <w:t>Eliminata/ destinația</w:t>
            </w:r>
          </w:p>
        </w:tc>
      </w:tr>
      <w:tr w:rsidR="00216FE8" w14:paraId="104FD3CC" w14:textId="77777777" w:rsidTr="004741A3">
        <w:tc>
          <w:tcPr>
            <w:tcW w:w="2122" w:type="dxa"/>
          </w:tcPr>
          <w:p w14:paraId="16A1268D" w14:textId="77777777"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Beton</w:t>
            </w:r>
          </w:p>
        </w:tc>
        <w:tc>
          <w:tcPr>
            <w:tcW w:w="1485" w:type="dxa"/>
          </w:tcPr>
          <w:p w14:paraId="3F50BDE6" w14:textId="20569720" w:rsidR="00216FE8" w:rsidRDefault="008D2402"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0.</w:t>
            </w:r>
            <w:r w:rsidR="004250BE">
              <w:rPr>
                <w:rFonts w:ascii="Calibri" w:hAnsi="Calibri" w:cs="Swis721 LtCn BT"/>
                <w:color w:val="000000" w:themeColor="text1"/>
                <w:sz w:val="22"/>
                <w:szCs w:val="22"/>
                <w:lang w:val="ro-RO"/>
              </w:rPr>
              <w:t>4</w:t>
            </w:r>
            <w:r>
              <w:rPr>
                <w:rFonts w:ascii="Calibri" w:hAnsi="Calibri" w:cs="Swis721 LtCn BT"/>
                <w:color w:val="000000" w:themeColor="text1"/>
                <w:sz w:val="22"/>
                <w:szCs w:val="22"/>
                <w:lang w:val="ro-RO"/>
              </w:rPr>
              <w:t xml:space="preserve"> mc</w:t>
            </w:r>
          </w:p>
        </w:tc>
        <w:tc>
          <w:tcPr>
            <w:tcW w:w="803" w:type="dxa"/>
          </w:tcPr>
          <w:p w14:paraId="1791EFC2" w14:textId="65693EE9" w:rsidR="00216FE8" w:rsidRDefault="00133B7A"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S</w:t>
            </w:r>
          </w:p>
        </w:tc>
        <w:tc>
          <w:tcPr>
            <w:tcW w:w="1118" w:type="dxa"/>
          </w:tcPr>
          <w:p w14:paraId="54A798BA" w14:textId="77777777"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17 01 01</w:t>
            </w:r>
          </w:p>
        </w:tc>
        <w:tc>
          <w:tcPr>
            <w:tcW w:w="945" w:type="dxa"/>
          </w:tcPr>
          <w:p w14:paraId="3C9AFAB3" w14:textId="77777777"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CT</w:t>
            </w:r>
          </w:p>
        </w:tc>
        <w:tc>
          <w:tcPr>
            <w:tcW w:w="1363" w:type="dxa"/>
          </w:tcPr>
          <w:p w14:paraId="20908AC8" w14:textId="0D043A19" w:rsidR="00216FE8" w:rsidRDefault="00804E4B"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R5/Vr</w:t>
            </w:r>
          </w:p>
        </w:tc>
        <w:tc>
          <w:tcPr>
            <w:tcW w:w="1179" w:type="dxa"/>
          </w:tcPr>
          <w:p w14:paraId="6428E7C1" w14:textId="77777777" w:rsidR="00216FE8" w:rsidRDefault="00216FE8" w:rsidP="004741A3">
            <w:pPr>
              <w:autoSpaceDE w:val="0"/>
              <w:jc w:val="both"/>
              <w:rPr>
                <w:rFonts w:ascii="Calibri" w:hAnsi="Calibri" w:cs="Swis721 LtCn BT"/>
                <w:color w:val="000000" w:themeColor="text1"/>
                <w:sz w:val="22"/>
                <w:szCs w:val="22"/>
                <w:lang w:val="ro-RO"/>
              </w:rPr>
            </w:pPr>
          </w:p>
        </w:tc>
      </w:tr>
      <w:tr w:rsidR="00216FE8" w14:paraId="3F0855F1" w14:textId="77777777" w:rsidTr="004741A3">
        <w:tc>
          <w:tcPr>
            <w:tcW w:w="2122" w:type="dxa"/>
          </w:tcPr>
          <w:p w14:paraId="617CF62D" w14:textId="77777777"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Cărămizi</w:t>
            </w:r>
          </w:p>
        </w:tc>
        <w:tc>
          <w:tcPr>
            <w:tcW w:w="1485" w:type="dxa"/>
          </w:tcPr>
          <w:p w14:paraId="11FCF79D" w14:textId="0735A129" w:rsidR="00216FE8" w:rsidRDefault="008D2402"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0.</w:t>
            </w:r>
            <w:r w:rsidR="004250BE">
              <w:rPr>
                <w:rFonts w:ascii="Calibri" w:hAnsi="Calibri" w:cs="Swis721 LtCn BT"/>
                <w:color w:val="000000" w:themeColor="text1"/>
                <w:sz w:val="22"/>
                <w:szCs w:val="22"/>
                <w:lang w:val="ro-RO"/>
              </w:rPr>
              <w:t>4</w:t>
            </w:r>
            <w:r>
              <w:rPr>
                <w:rFonts w:ascii="Calibri" w:hAnsi="Calibri" w:cs="Swis721 LtCn BT"/>
                <w:color w:val="000000" w:themeColor="text1"/>
                <w:sz w:val="22"/>
                <w:szCs w:val="22"/>
                <w:lang w:val="ro-RO"/>
              </w:rPr>
              <w:t xml:space="preserve"> mc</w:t>
            </w:r>
          </w:p>
        </w:tc>
        <w:tc>
          <w:tcPr>
            <w:tcW w:w="803" w:type="dxa"/>
          </w:tcPr>
          <w:p w14:paraId="30B3FEA7" w14:textId="119F5008" w:rsidR="00216FE8" w:rsidRDefault="00133B7A"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S</w:t>
            </w:r>
          </w:p>
        </w:tc>
        <w:tc>
          <w:tcPr>
            <w:tcW w:w="1118" w:type="dxa"/>
          </w:tcPr>
          <w:p w14:paraId="043D247D" w14:textId="77777777"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17 01 02</w:t>
            </w:r>
          </w:p>
        </w:tc>
        <w:tc>
          <w:tcPr>
            <w:tcW w:w="945" w:type="dxa"/>
          </w:tcPr>
          <w:p w14:paraId="38AD7E64" w14:textId="77777777" w:rsidR="00216FE8" w:rsidRDefault="00216FE8" w:rsidP="004741A3">
            <w:pPr>
              <w:autoSpaceDE w:val="0"/>
              <w:jc w:val="both"/>
              <w:rPr>
                <w:rFonts w:ascii="Calibri" w:hAnsi="Calibri" w:cs="Swis721 LtCn BT"/>
                <w:color w:val="000000" w:themeColor="text1"/>
                <w:sz w:val="22"/>
                <w:szCs w:val="22"/>
                <w:lang w:val="ro-RO"/>
              </w:rPr>
            </w:pPr>
          </w:p>
        </w:tc>
        <w:tc>
          <w:tcPr>
            <w:tcW w:w="1363" w:type="dxa"/>
          </w:tcPr>
          <w:p w14:paraId="72D697E5" w14:textId="6578928A" w:rsidR="00216FE8" w:rsidRDefault="00216FE8" w:rsidP="004741A3">
            <w:pPr>
              <w:autoSpaceDE w:val="0"/>
              <w:jc w:val="both"/>
              <w:rPr>
                <w:rFonts w:ascii="Calibri" w:hAnsi="Calibri" w:cs="Swis721 LtCn BT"/>
                <w:color w:val="000000" w:themeColor="text1"/>
                <w:sz w:val="22"/>
                <w:szCs w:val="22"/>
                <w:lang w:val="ro-RO"/>
              </w:rPr>
            </w:pPr>
          </w:p>
        </w:tc>
        <w:tc>
          <w:tcPr>
            <w:tcW w:w="1179" w:type="dxa"/>
          </w:tcPr>
          <w:p w14:paraId="2D8E16AA" w14:textId="77777777" w:rsidR="00216FE8" w:rsidRDefault="00216FE8" w:rsidP="004741A3">
            <w:pPr>
              <w:autoSpaceDE w:val="0"/>
              <w:jc w:val="both"/>
              <w:rPr>
                <w:rFonts w:ascii="Calibri" w:hAnsi="Calibri" w:cs="Swis721 LtCn BT"/>
                <w:color w:val="000000" w:themeColor="text1"/>
                <w:sz w:val="22"/>
                <w:szCs w:val="22"/>
                <w:lang w:val="ro-RO"/>
              </w:rPr>
            </w:pPr>
          </w:p>
        </w:tc>
      </w:tr>
      <w:tr w:rsidR="00216FE8" w14:paraId="015C3DED" w14:textId="77777777" w:rsidTr="004741A3">
        <w:tc>
          <w:tcPr>
            <w:tcW w:w="2122" w:type="dxa"/>
          </w:tcPr>
          <w:p w14:paraId="3DD5E4C1" w14:textId="77777777"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Lemn</w:t>
            </w:r>
          </w:p>
        </w:tc>
        <w:tc>
          <w:tcPr>
            <w:tcW w:w="1485" w:type="dxa"/>
          </w:tcPr>
          <w:p w14:paraId="51B590A9" w14:textId="61F9E86D" w:rsidR="00216FE8" w:rsidRDefault="008D2402"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0.2 mc</w:t>
            </w:r>
          </w:p>
        </w:tc>
        <w:tc>
          <w:tcPr>
            <w:tcW w:w="803" w:type="dxa"/>
          </w:tcPr>
          <w:p w14:paraId="3D7B8759" w14:textId="27CDFF27" w:rsidR="00216FE8" w:rsidRDefault="00133B7A"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S</w:t>
            </w:r>
          </w:p>
        </w:tc>
        <w:tc>
          <w:tcPr>
            <w:tcW w:w="1118" w:type="dxa"/>
          </w:tcPr>
          <w:p w14:paraId="47044702" w14:textId="77777777"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17 02 01</w:t>
            </w:r>
          </w:p>
        </w:tc>
        <w:tc>
          <w:tcPr>
            <w:tcW w:w="945" w:type="dxa"/>
          </w:tcPr>
          <w:p w14:paraId="0A25043A" w14:textId="77777777"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RP</w:t>
            </w:r>
          </w:p>
        </w:tc>
        <w:tc>
          <w:tcPr>
            <w:tcW w:w="1363" w:type="dxa"/>
          </w:tcPr>
          <w:p w14:paraId="491FD925" w14:textId="5D9AAAC6" w:rsidR="00216FE8" w:rsidRDefault="00804E4B"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R1/Vr</w:t>
            </w:r>
          </w:p>
        </w:tc>
        <w:tc>
          <w:tcPr>
            <w:tcW w:w="1179" w:type="dxa"/>
          </w:tcPr>
          <w:p w14:paraId="65DA437F" w14:textId="77777777" w:rsidR="00216FE8" w:rsidRDefault="00216FE8" w:rsidP="004741A3">
            <w:pPr>
              <w:autoSpaceDE w:val="0"/>
              <w:jc w:val="both"/>
              <w:rPr>
                <w:rFonts w:ascii="Calibri" w:hAnsi="Calibri" w:cs="Swis721 LtCn BT"/>
                <w:color w:val="000000" w:themeColor="text1"/>
                <w:sz w:val="22"/>
                <w:szCs w:val="22"/>
                <w:lang w:val="ro-RO"/>
              </w:rPr>
            </w:pPr>
          </w:p>
        </w:tc>
      </w:tr>
      <w:tr w:rsidR="00216FE8" w14:paraId="41B16566" w14:textId="77777777" w:rsidTr="004741A3">
        <w:tc>
          <w:tcPr>
            <w:tcW w:w="2122" w:type="dxa"/>
          </w:tcPr>
          <w:p w14:paraId="4AC057F5" w14:textId="77777777"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Sticlă</w:t>
            </w:r>
          </w:p>
        </w:tc>
        <w:tc>
          <w:tcPr>
            <w:tcW w:w="1485" w:type="dxa"/>
          </w:tcPr>
          <w:p w14:paraId="4FFB27F2" w14:textId="0019CB12" w:rsidR="00216FE8" w:rsidRDefault="008D2402"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1 mp</w:t>
            </w:r>
          </w:p>
        </w:tc>
        <w:tc>
          <w:tcPr>
            <w:tcW w:w="803" w:type="dxa"/>
          </w:tcPr>
          <w:p w14:paraId="71386154" w14:textId="24C23025" w:rsidR="00216FE8" w:rsidRDefault="00133B7A"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S</w:t>
            </w:r>
          </w:p>
        </w:tc>
        <w:tc>
          <w:tcPr>
            <w:tcW w:w="1118" w:type="dxa"/>
          </w:tcPr>
          <w:p w14:paraId="1AFABB5E" w14:textId="77777777"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17 02 02</w:t>
            </w:r>
          </w:p>
        </w:tc>
        <w:tc>
          <w:tcPr>
            <w:tcW w:w="945" w:type="dxa"/>
          </w:tcPr>
          <w:p w14:paraId="1FF2D5B3" w14:textId="77777777" w:rsidR="00216FE8" w:rsidRDefault="00216FE8" w:rsidP="004741A3">
            <w:pPr>
              <w:autoSpaceDE w:val="0"/>
              <w:jc w:val="both"/>
              <w:rPr>
                <w:rFonts w:ascii="Calibri" w:hAnsi="Calibri" w:cs="Swis721 LtCn BT"/>
                <w:color w:val="000000" w:themeColor="text1"/>
                <w:sz w:val="22"/>
                <w:szCs w:val="22"/>
                <w:lang w:val="ro-RO"/>
              </w:rPr>
            </w:pPr>
          </w:p>
        </w:tc>
        <w:tc>
          <w:tcPr>
            <w:tcW w:w="1363" w:type="dxa"/>
          </w:tcPr>
          <w:p w14:paraId="41FCF19E" w14:textId="77777777" w:rsidR="00216FE8" w:rsidRDefault="00216FE8" w:rsidP="004741A3">
            <w:pPr>
              <w:autoSpaceDE w:val="0"/>
              <w:jc w:val="both"/>
              <w:rPr>
                <w:rFonts w:ascii="Calibri" w:hAnsi="Calibri" w:cs="Swis721 LtCn BT"/>
                <w:color w:val="000000" w:themeColor="text1"/>
                <w:sz w:val="22"/>
                <w:szCs w:val="22"/>
                <w:lang w:val="ro-RO"/>
              </w:rPr>
            </w:pPr>
          </w:p>
        </w:tc>
        <w:tc>
          <w:tcPr>
            <w:tcW w:w="1179" w:type="dxa"/>
          </w:tcPr>
          <w:p w14:paraId="1FCE2014" w14:textId="77777777" w:rsidR="00216FE8" w:rsidRDefault="00216FE8" w:rsidP="004741A3">
            <w:pPr>
              <w:autoSpaceDE w:val="0"/>
              <w:jc w:val="both"/>
              <w:rPr>
                <w:rFonts w:ascii="Calibri" w:hAnsi="Calibri" w:cs="Swis721 LtCn BT"/>
                <w:color w:val="000000" w:themeColor="text1"/>
                <w:sz w:val="22"/>
                <w:szCs w:val="22"/>
                <w:lang w:val="ro-RO"/>
              </w:rPr>
            </w:pPr>
          </w:p>
        </w:tc>
      </w:tr>
      <w:tr w:rsidR="00216FE8" w14:paraId="54C9A193" w14:textId="77777777" w:rsidTr="004741A3">
        <w:tc>
          <w:tcPr>
            <w:tcW w:w="2122" w:type="dxa"/>
          </w:tcPr>
          <w:p w14:paraId="4D8BD47E" w14:textId="77777777"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Materiale plastice</w:t>
            </w:r>
          </w:p>
        </w:tc>
        <w:tc>
          <w:tcPr>
            <w:tcW w:w="1485" w:type="dxa"/>
          </w:tcPr>
          <w:p w14:paraId="0863C8D5" w14:textId="1FC23483" w:rsidR="00216FE8" w:rsidRDefault="008D2402"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0.5 mc</w:t>
            </w:r>
          </w:p>
        </w:tc>
        <w:tc>
          <w:tcPr>
            <w:tcW w:w="803" w:type="dxa"/>
          </w:tcPr>
          <w:p w14:paraId="771C4BCC" w14:textId="48BDBF07" w:rsidR="00216FE8" w:rsidRDefault="00133B7A"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S</w:t>
            </w:r>
          </w:p>
        </w:tc>
        <w:tc>
          <w:tcPr>
            <w:tcW w:w="1118" w:type="dxa"/>
          </w:tcPr>
          <w:p w14:paraId="1394C8B3" w14:textId="77777777"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17 02 03</w:t>
            </w:r>
          </w:p>
        </w:tc>
        <w:tc>
          <w:tcPr>
            <w:tcW w:w="945" w:type="dxa"/>
          </w:tcPr>
          <w:p w14:paraId="4DE42A9B" w14:textId="77777777"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RP</w:t>
            </w:r>
          </w:p>
        </w:tc>
        <w:tc>
          <w:tcPr>
            <w:tcW w:w="1363" w:type="dxa"/>
          </w:tcPr>
          <w:p w14:paraId="45436343" w14:textId="61D7211E" w:rsidR="00216FE8" w:rsidRDefault="00804E4B"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R12/Vrn</w:t>
            </w:r>
          </w:p>
        </w:tc>
        <w:tc>
          <w:tcPr>
            <w:tcW w:w="1179" w:type="dxa"/>
          </w:tcPr>
          <w:p w14:paraId="4543CAD8" w14:textId="77777777" w:rsidR="00216FE8" w:rsidRDefault="00216FE8" w:rsidP="004741A3">
            <w:pPr>
              <w:autoSpaceDE w:val="0"/>
              <w:jc w:val="both"/>
              <w:rPr>
                <w:rFonts w:ascii="Calibri" w:hAnsi="Calibri" w:cs="Swis721 LtCn BT"/>
                <w:color w:val="000000" w:themeColor="text1"/>
                <w:sz w:val="22"/>
                <w:szCs w:val="22"/>
                <w:lang w:val="ro-RO"/>
              </w:rPr>
            </w:pPr>
          </w:p>
        </w:tc>
      </w:tr>
      <w:tr w:rsidR="00216FE8" w14:paraId="4CB18A80" w14:textId="77777777" w:rsidTr="004741A3">
        <w:tc>
          <w:tcPr>
            <w:tcW w:w="2122" w:type="dxa"/>
          </w:tcPr>
          <w:p w14:paraId="56486DD3" w14:textId="77777777"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Amestecuri bituminoase, gudron de huilă și produse gudronate</w:t>
            </w:r>
          </w:p>
        </w:tc>
        <w:tc>
          <w:tcPr>
            <w:tcW w:w="1485" w:type="dxa"/>
          </w:tcPr>
          <w:p w14:paraId="33AA274C" w14:textId="4F5E5EB9" w:rsidR="00216FE8" w:rsidRDefault="008D2402"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0.5 mc</w:t>
            </w:r>
          </w:p>
        </w:tc>
        <w:tc>
          <w:tcPr>
            <w:tcW w:w="803" w:type="dxa"/>
          </w:tcPr>
          <w:p w14:paraId="21B25AD0" w14:textId="5E07A972" w:rsidR="00216FE8" w:rsidRDefault="00133B7A"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S</w:t>
            </w:r>
          </w:p>
        </w:tc>
        <w:tc>
          <w:tcPr>
            <w:tcW w:w="1118" w:type="dxa"/>
          </w:tcPr>
          <w:p w14:paraId="5252ACFC" w14:textId="77777777"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17 03</w:t>
            </w:r>
          </w:p>
        </w:tc>
        <w:tc>
          <w:tcPr>
            <w:tcW w:w="945" w:type="dxa"/>
          </w:tcPr>
          <w:p w14:paraId="48C32E11" w14:textId="77777777" w:rsidR="00216FE8" w:rsidRDefault="00216FE8" w:rsidP="004741A3">
            <w:pPr>
              <w:autoSpaceDE w:val="0"/>
              <w:jc w:val="both"/>
              <w:rPr>
                <w:rFonts w:ascii="Calibri" w:hAnsi="Calibri" w:cs="Swis721 LtCn BT"/>
                <w:color w:val="000000" w:themeColor="text1"/>
                <w:sz w:val="22"/>
                <w:szCs w:val="22"/>
                <w:lang w:val="ro-RO"/>
              </w:rPr>
            </w:pPr>
          </w:p>
        </w:tc>
        <w:tc>
          <w:tcPr>
            <w:tcW w:w="1363" w:type="dxa"/>
          </w:tcPr>
          <w:p w14:paraId="02CB18F2" w14:textId="77777777" w:rsidR="00216FE8" w:rsidRDefault="00216FE8" w:rsidP="004741A3">
            <w:pPr>
              <w:autoSpaceDE w:val="0"/>
              <w:jc w:val="both"/>
              <w:rPr>
                <w:rFonts w:ascii="Calibri" w:hAnsi="Calibri" w:cs="Swis721 LtCn BT"/>
                <w:color w:val="000000" w:themeColor="text1"/>
                <w:sz w:val="22"/>
                <w:szCs w:val="22"/>
                <w:lang w:val="ro-RO"/>
              </w:rPr>
            </w:pPr>
          </w:p>
        </w:tc>
        <w:tc>
          <w:tcPr>
            <w:tcW w:w="1179" w:type="dxa"/>
          </w:tcPr>
          <w:p w14:paraId="4488BC6D" w14:textId="77777777" w:rsidR="00216FE8" w:rsidRDefault="00216FE8" w:rsidP="004741A3">
            <w:pPr>
              <w:autoSpaceDE w:val="0"/>
              <w:jc w:val="both"/>
              <w:rPr>
                <w:rFonts w:ascii="Calibri" w:hAnsi="Calibri" w:cs="Swis721 LtCn BT"/>
                <w:color w:val="000000" w:themeColor="text1"/>
                <w:sz w:val="22"/>
                <w:szCs w:val="22"/>
                <w:lang w:val="ro-RO"/>
              </w:rPr>
            </w:pPr>
          </w:p>
        </w:tc>
      </w:tr>
      <w:tr w:rsidR="00216FE8" w14:paraId="65098666" w14:textId="77777777" w:rsidTr="004741A3">
        <w:tc>
          <w:tcPr>
            <w:tcW w:w="2122" w:type="dxa"/>
          </w:tcPr>
          <w:p w14:paraId="521B265E" w14:textId="77777777"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Fier și oțel</w:t>
            </w:r>
          </w:p>
        </w:tc>
        <w:tc>
          <w:tcPr>
            <w:tcW w:w="1485" w:type="dxa"/>
          </w:tcPr>
          <w:p w14:paraId="769BC421" w14:textId="3EAF4B27" w:rsidR="00216FE8" w:rsidRDefault="008D2402"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0.3 to</w:t>
            </w:r>
          </w:p>
        </w:tc>
        <w:tc>
          <w:tcPr>
            <w:tcW w:w="803" w:type="dxa"/>
          </w:tcPr>
          <w:p w14:paraId="50C019FA" w14:textId="66FC6E67" w:rsidR="00216FE8" w:rsidRDefault="00133B7A"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S</w:t>
            </w:r>
          </w:p>
        </w:tc>
        <w:tc>
          <w:tcPr>
            <w:tcW w:w="1118" w:type="dxa"/>
          </w:tcPr>
          <w:p w14:paraId="74B16C8D" w14:textId="77777777"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17 04 05</w:t>
            </w:r>
          </w:p>
        </w:tc>
        <w:tc>
          <w:tcPr>
            <w:tcW w:w="945" w:type="dxa"/>
          </w:tcPr>
          <w:p w14:paraId="559E4A2B" w14:textId="77777777"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RM</w:t>
            </w:r>
          </w:p>
        </w:tc>
        <w:tc>
          <w:tcPr>
            <w:tcW w:w="1363" w:type="dxa"/>
          </w:tcPr>
          <w:p w14:paraId="349031A8" w14:textId="256E9361" w:rsidR="00216FE8" w:rsidRDefault="00804E4B"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R4/Vr</w:t>
            </w:r>
          </w:p>
        </w:tc>
        <w:tc>
          <w:tcPr>
            <w:tcW w:w="1179" w:type="dxa"/>
          </w:tcPr>
          <w:p w14:paraId="1ACDD24D" w14:textId="77777777" w:rsidR="00216FE8" w:rsidRDefault="00216FE8" w:rsidP="004741A3">
            <w:pPr>
              <w:autoSpaceDE w:val="0"/>
              <w:jc w:val="both"/>
              <w:rPr>
                <w:rFonts w:ascii="Calibri" w:hAnsi="Calibri" w:cs="Swis721 LtCn BT"/>
                <w:color w:val="000000" w:themeColor="text1"/>
                <w:sz w:val="22"/>
                <w:szCs w:val="22"/>
                <w:lang w:val="ro-RO"/>
              </w:rPr>
            </w:pPr>
          </w:p>
        </w:tc>
      </w:tr>
      <w:tr w:rsidR="00216FE8" w14:paraId="3F7A1951" w14:textId="77777777" w:rsidTr="004741A3">
        <w:tc>
          <w:tcPr>
            <w:tcW w:w="2122" w:type="dxa"/>
          </w:tcPr>
          <w:p w14:paraId="3975DA43" w14:textId="77777777"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Pământ și pietre, altele decât cele specificate la 17 05 03</w:t>
            </w:r>
          </w:p>
        </w:tc>
        <w:tc>
          <w:tcPr>
            <w:tcW w:w="1485" w:type="dxa"/>
          </w:tcPr>
          <w:p w14:paraId="794302B2" w14:textId="55663168" w:rsidR="00216FE8" w:rsidRDefault="008D2402"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0.1 mc</w:t>
            </w:r>
          </w:p>
        </w:tc>
        <w:tc>
          <w:tcPr>
            <w:tcW w:w="803" w:type="dxa"/>
          </w:tcPr>
          <w:p w14:paraId="1ACB5603" w14:textId="7D244626" w:rsidR="00216FE8" w:rsidRDefault="00133B7A"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S</w:t>
            </w:r>
          </w:p>
        </w:tc>
        <w:tc>
          <w:tcPr>
            <w:tcW w:w="1118" w:type="dxa"/>
          </w:tcPr>
          <w:p w14:paraId="05AF6193" w14:textId="77777777"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17 05 04</w:t>
            </w:r>
          </w:p>
        </w:tc>
        <w:tc>
          <w:tcPr>
            <w:tcW w:w="945" w:type="dxa"/>
          </w:tcPr>
          <w:p w14:paraId="343EE586" w14:textId="77777777"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VN</w:t>
            </w:r>
          </w:p>
        </w:tc>
        <w:tc>
          <w:tcPr>
            <w:tcW w:w="1363" w:type="dxa"/>
          </w:tcPr>
          <w:p w14:paraId="6BF80418" w14:textId="77777777" w:rsidR="00216FE8" w:rsidRDefault="00216FE8" w:rsidP="004741A3">
            <w:pPr>
              <w:autoSpaceDE w:val="0"/>
              <w:jc w:val="both"/>
              <w:rPr>
                <w:rFonts w:ascii="Calibri" w:hAnsi="Calibri" w:cs="Swis721 LtCn BT"/>
                <w:color w:val="000000" w:themeColor="text1"/>
                <w:sz w:val="22"/>
                <w:szCs w:val="22"/>
                <w:lang w:val="ro-RO"/>
              </w:rPr>
            </w:pPr>
          </w:p>
        </w:tc>
        <w:tc>
          <w:tcPr>
            <w:tcW w:w="1179" w:type="dxa"/>
          </w:tcPr>
          <w:p w14:paraId="24C1F253" w14:textId="53D499FF" w:rsidR="00216FE8" w:rsidRDefault="00804E4B"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D1/D0</w:t>
            </w:r>
          </w:p>
        </w:tc>
      </w:tr>
      <w:tr w:rsidR="00216FE8" w14:paraId="69E23723" w14:textId="77777777" w:rsidTr="004741A3">
        <w:tc>
          <w:tcPr>
            <w:tcW w:w="2122" w:type="dxa"/>
          </w:tcPr>
          <w:p w14:paraId="4A2A16FC" w14:textId="77777777"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Amestecuri de deșeuri de la construcție și demolări, altele decât cele specificate la 17 09 01</w:t>
            </w:r>
          </w:p>
        </w:tc>
        <w:tc>
          <w:tcPr>
            <w:tcW w:w="1485" w:type="dxa"/>
          </w:tcPr>
          <w:p w14:paraId="4BC0A43A" w14:textId="5C52CE1E" w:rsidR="00216FE8" w:rsidRDefault="008D2402"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0.2 mc</w:t>
            </w:r>
          </w:p>
        </w:tc>
        <w:tc>
          <w:tcPr>
            <w:tcW w:w="803" w:type="dxa"/>
          </w:tcPr>
          <w:p w14:paraId="38692761" w14:textId="73A40CBF" w:rsidR="00216FE8" w:rsidRDefault="00133B7A"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S</w:t>
            </w:r>
          </w:p>
        </w:tc>
        <w:tc>
          <w:tcPr>
            <w:tcW w:w="1118" w:type="dxa"/>
          </w:tcPr>
          <w:p w14:paraId="351873B4" w14:textId="4C33DCBF"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17 09 04</w:t>
            </w:r>
          </w:p>
        </w:tc>
        <w:tc>
          <w:tcPr>
            <w:tcW w:w="945" w:type="dxa"/>
          </w:tcPr>
          <w:p w14:paraId="061B9477" w14:textId="77777777"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CT</w:t>
            </w:r>
          </w:p>
        </w:tc>
        <w:tc>
          <w:tcPr>
            <w:tcW w:w="1363" w:type="dxa"/>
          </w:tcPr>
          <w:p w14:paraId="6B1B4510" w14:textId="2F1C53BD" w:rsidR="00216FE8" w:rsidRDefault="00804E4B"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R5/Vr</w:t>
            </w:r>
          </w:p>
        </w:tc>
        <w:tc>
          <w:tcPr>
            <w:tcW w:w="1179" w:type="dxa"/>
          </w:tcPr>
          <w:p w14:paraId="10355A9F" w14:textId="77777777" w:rsidR="00216FE8" w:rsidRDefault="00216FE8" w:rsidP="004741A3">
            <w:pPr>
              <w:autoSpaceDE w:val="0"/>
              <w:jc w:val="both"/>
              <w:rPr>
                <w:rFonts w:ascii="Calibri" w:hAnsi="Calibri" w:cs="Swis721 LtCn BT"/>
                <w:color w:val="000000" w:themeColor="text1"/>
                <w:sz w:val="22"/>
                <w:szCs w:val="22"/>
                <w:lang w:val="ro-RO"/>
              </w:rPr>
            </w:pPr>
          </w:p>
        </w:tc>
      </w:tr>
      <w:tr w:rsidR="00216FE8" w14:paraId="3B98DB50" w14:textId="77777777" w:rsidTr="0007264C">
        <w:tc>
          <w:tcPr>
            <w:tcW w:w="9015" w:type="dxa"/>
            <w:gridSpan w:val="7"/>
          </w:tcPr>
          <w:p w14:paraId="3C5247CA" w14:textId="0F3DC681" w:rsidR="00216FE8" w:rsidRPr="00216FE8" w:rsidRDefault="00216FE8" w:rsidP="00216FE8">
            <w:pPr>
              <w:autoSpaceDE w:val="0"/>
              <w:jc w:val="center"/>
              <w:rPr>
                <w:rFonts w:ascii="Calibri" w:hAnsi="Calibri" w:cs="Swis721 LtCn BT"/>
                <w:b/>
                <w:bCs/>
                <w:color w:val="000000" w:themeColor="text1"/>
                <w:sz w:val="22"/>
                <w:szCs w:val="22"/>
                <w:lang w:val="ro-RO"/>
              </w:rPr>
            </w:pPr>
            <w:r w:rsidRPr="00216FE8">
              <w:rPr>
                <w:rFonts w:ascii="Calibri" w:hAnsi="Calibri" w:cs="Swis721 LtCn BT"/>
                <w:b/>
                <w:bCs/>
                <w:color w:val="000000" w:themeColor="text1"/>
                <w:sz w:val="22"/>
                <w:szCs w:val="22"/>
                <w:lang w:val="ro-RO"/>
              </w:rPr>
              <w:t>Activitatea personalului</w:t>
            </w:r>
          </w:p>
        </w:tc>
      </w:tr>
      <w:tr w:rsidR="00216FE8" w14:paraId="034EDCD4" w14:textId="77777777" w:rsidTr="004741A3">
        <w:tc>
          <w:tcPr>
            <w:tcW w:w="2122" w:type="dxa"/>
          </w:tcPr>
          <w:p w14:paraId="61926720" w14:textId="3BA1450D"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Deșeuri municipale amestecate</w:t>
            </w:r>
          </w:p>
        </w:tc>
        <w:tc>
          <w:tcPr>
            <w:tcW w:w="1485" w:type="dxa"/>
          </w:tcPr>
          <w:p w14:paraId="488B14CF" w14:textId="045C1609" w:rsidR="00216FE8" w:rsidRDefault="008D2402"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0.3 mc</w:t>
            </w:r>
          </w:p>
        </w:tc>
        <w:tc>
          <w:tcPr>
            <w:tcW w:w="803" w:type="dxa"/>
          </w:tcPr>
          <w:p w14:paraId="1AAA2F67" w14:textId="7789FFC8" w:rsidR="00216FE8" w:rsidRDefault="00133B7A"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S</w:t>
            </w:r>
          </w:p>
        </w:tc>
        <w:tc>
          <w:tcPr>
            <w:tcW w:w="1118" w:type="dxa"/>
          </w:tcPr>
          <w:p w14:paraId="0DE952F8" w14:textId="5B46A293"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 xml:space="preserve">20 03 01 </w:t>
            </w:r>
          </w:p>
        </w:tc>
        <w:tc>
          <w:tcPr>
            <w:tcW w:w="945" w:type="dxa"/>
          </w:tcPr>
          <w:p w14:paraId="4B20B1AF" w14:textId="2412D8A1"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RP</w:t>
            </w:r>
          </w:p>
        </w:tc>
        <w:tc>
          <w:tcPr>
            <w:tcW w:w="1363" w:type="dxa"/>
          </w:tcPr>
          <w:p w14:paraId="404D6C41" w14:textId="77777777" w:rsidR="00216FE8" w:rsidRDefault="00216FE8" w:rsidP="004741A3">
            <w:pPr>
              <w:autoSpaceDE w:val="0"/>
              <w:jc w:val="both"/>
              <w:rPr>
                <w:rFonts w:ascii="Calibri" w:hAnsi="Calibri" w:cs="Swis721 LtCn BT"/>
                <w:color w:val="000000" w:themeColor="text1"/>
                <w:sz w:val="22"/>
                <w:szCs w:val="22"/>
                <w:lang w:val="ro-RO"/>
              </w:rPr>
            </w:pPr>
          </w:p>
        </w:tc>
        <w:tc>
          <w:tcPr>
            <w:tcW w:w="1179" w:type="dxa"/>
          </w:tcPr>
          <w:p w14:paraId="753EBFBE" w14:textId="5CCB108C" w:rsidR="00216FE8" w:rsidRDefault="00F35F90"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D5/D0</w:t>
            </w:r>
          </w:p>
        </w:tc>
      </w:tr>
      <w:tr w:rsidR="00216FE8" w14:paraId="6C2185F6" w14:textId="77777777" w:rsidTr="004741A3">
        <w:tc>
          <w:tcPr>
            <w:tcW w:w="2122" w:type="dxa"/>
          </w:tcPr>
          <w:p w14:paraId="04AAF953" w14:textId="6EC6240C"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Hârtie</w:t>
            </w:r>
          </w:p>
        </w:tc>
        <w:tc>
          <w:tcPr>
            <w:tcW w:w="1485" w:type="dxa"/>
          </w:tcPr>
          <w:p w14:paraId="2E2B8C0B" w14:textId="4E20551A" w:rsidR="00216FE8" w:rsidRDefault="008D2402"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0.1 mc</w:t>
            </w:r>
          </w:p>
        </w:tc>
        <w:tc>
          <w:tcPr>
            <w:tcW w:w="803" w:type="dxa"/>
          </w:tcPr>
          <w:p w14:paraId="57A83FE3" w14:textId="04269A5D" w:rsidR="00216FE8" w:rsidRDefault="00133B7A"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S</w:t>
            </w:r>
          </w:p>
        </w:tc>
        <w:tc>
          <w:tcPr>
            <w:tcW w:w="1118" w:type="dxa"/>
          </w:tcPr>
          <w:p w14:paraId="6CA7C2A6" w14:textId="3276A105"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20 01 01</w:t>
            </w:r>
          </w:p>
        </w:tc>
        <w:tc>
          <w:tcPr>
            <w:tcW w:w="945" w:type="dxa"/>
          </w:tcPr>
          <w:p w14:paraId="7AE35CAD" w14:textId="58AB74E7"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RP</w:t>
            </w:r>
          </w:p>
        </w:tc>
        <w:tc>
          <w:tcPr>
            <w:tcW w:w="1363" w:type="dxa"/>
          </w:tcPr>
          <w:p w14:paraId="7F675B25" w14:textId="4877BA53" w:rsidR="00216FE8" w:rsidRDefault="00F35F90"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R4/Vr</w:t>
            </w:r>
          </w:p>
        </w:tc>
        <w:tc>
          <w:tcPr>
            <w:tcW w:w="1179" w:type="dxa"/>
          </w:tcPr>
          <w:p w14:paraId="3B2095D9" w14:textId="77777777" w:rsidR="00216FE8" w:rsidRDefault="00216FE8" w:rsidP="004741A3">
            <w:pPr>
              <w:autoSpaceDE w:val="0"/>
              <w:jc w:val="both"/>
              <w:rPr>
                <w:rFonts w:ascii="Calibri" w:hAnsi="Calibri" w:cs="Swis721 LtCn BT"/>
                <w:color w:val="000000" w:themeColor="text1"/>
                <w:sz w:val="22"/>
                <w:szCs w:val="22"/>
                <w:lang w:val="ro-RO"/>
              </w:rPr>
            </w:pPr>
          </w:p>
        </w:tc>
      </w:tr>
      <w:tr w:rsidR="00216FE8" w14:paraId="5D8B4825" w14:textId="77777777" w:rsidTr="004741A3">
        <w:tc>
          <w:tcPr>
            <w:tcW w:w="2122" w:type="dxa"/>
          </w:tcPr>
          <w:p w14:paraId="681376FE" w14:textId="354F4FFD"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Sticlă</w:t>
            </w:r>
          </w:p>
        </w:tc>
        <w:tc>
          <w:tcPr>
            <w:tcW w:w="1485" w:type="dxa"/>
          </w:tcPr>
          <w:p w14:paraId="4DC8DA18" w14:textId="749AABDB" w:rsidR="00216FE8" w:rsidRDefault="008D2402"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0.1 mc</w:t>
            </w:r>
          </w:p>
        </w:tc>
        <w:tc>
          <w:tcPr>
            <w:tcW w:w="803" w:type="dxa"/>
          </w:tcPr>
          <w:p w14:paraId="2D63B32C" w14:textId="57FC9B41" w:rsidR="00216FE8" w:rsidRDefault="00133B7A"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S</w:t>
            </w:r>
          </w:p>
        </w:tc>
        <w:tc>
          <w:tcPr>
            <w:tcW w:w="1118" w:type="dxa"/>
          </w:tcPr>
          <w:p w14:paraId="64DD5A67" w14:textId="184989CD"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20 01 02</w:t>
            </w:r>
          </w:p>
        </w:tc>
        <w:tc>
          <w:tcPr>
            <w:tcW w:w="945" w:type="dxa"/>
          </w:tcPr>
          <w:p w14:paraId="1AE1FCD5" w14:textId="47BB99FC"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RP</w:t>
            </w:r>
          </w:p>
        </w:tc>
        <w:tc>
          <w:tcPr>
            <w:tcW w:w="1363" w:type="dxa"/>
          </w:tcPr>
          <w:p w14:paraId="6AAD41EE" w14:textId="1D7780D9" w:rsidR="00216FE8" w:rsidRDefault="00F35F90"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R12/Vr</w:t>
            </w:r>
          </w:p>
        </w:tc>
        <w:tc>
          <w:tcPr>
            <w:tcW w:w="1179" w:type="dxa"/>
          </w:tcPr>
          <w:p w14:paraId="13C73D67" w14:textId="77777777" w:rsidR="00216FE8" w:rsidRDefault="00216FE8" w:rsidP="004741A3">
            <w:pPr>
              <w:autoSpaceDE w:val="0"/>
              <w:jc w:val="both"/>
              <w:rPr>
                <w:rFonts w:ascii="Calibri" w:hAnsi="Calibri" w:cs="Swis721 LtCn BT"/>
                <w:color w:val="000000" w:themeColor="text1"/>
                <w:sz w:val="22"/>
                <w:szCs w:val="22"/>
                <w:lang w:val="ro-RO"/>
              </w:rPr>
            </w:pPr>
          </w:p>
        </w:tc>
      </w:tr>
      <w:tr w:rsidR="00216FE8" w14:paraId="0B9987DD" w14:textId="77777777" w:rsidTr="004741A3">
        <w:tc>
          <w:tcPr>
            <w:tcW w:w="2122" w:type="dxa"/>
          </w:tcPr>
          <w:p w14:paraId="643D0E51" w14:textId="4CAF5FE1"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Plastic</w:t>
            </w:r>
          </w:p>
        </w:tc>
        <w:tc>
          <w:tcPr>
            <w:tcW w:w="1485" w:type="dxa"/>
          </w:tcPr>
          <w:p w14:paraId="155B1837" w14:textId="2C9429B6" w:rsidR="00216FE8" w:rsidRDefault="008D2402"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0.2 mc</w:t>
            </w:r>
          </w:p>
        </w:tc>
        <w:tc>
          <w:tcPr>
            <w:tcW w:w="803" w:type="dxa"/>
          </w:tcPr>
          <w:p w14:paraId="62BCA0D6" w14:textId="10DCF2AB" w:rsidR="00216FE8" w:rsidRDefault="00133B7A"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S</w:t>
            </w:r>
          </w:p>
        </w:tc>
        <w:tc>
          <w:tcPr>
            <w:tcW w:w="1118" w:type="dxa"/>
          </w:tcPr>
          <w:p w14:paraId="79732E0C" w14:textId="216F5BDE"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20 01 39</w:t>
            </w:r>
          </w:p>
        </w:tc>
        <w:tc>
          <w:tcPr>
            <w:tcW w:w="945" w:type="dxa"/>
          </w:tcPr>
          <w:p w14:paraId="52BA694F" w14:textId="7AE9FC2A"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RP</w:t>
            </w:r>
          </w:p>
        </w:tc>
        <w:tc>
          <w:tcPr>
            <w:tcW w:w="1363" w:type="dxa"/>
          </w:tcPr>
          <w:p w14:paraId="5466EBB7" w14:textId="6D479CC1" w:rsidR="00216FE8" w:rsidRDefault="00F35F90"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R12/Vr</w:t>
            </w:r>
          </w:p>
        </w:tc>
        <w:tc>
          <w:tcPr>
            <w:tcW w:w="1179" w:type="dxa"/>
          </w:tcPr>
          <w:p w14:paraId="0B6DBA87" w14:textId="77777777" w:rsidR="00216FE8" w:rsidRDefault="00216FE8" w:rsidP="004741A3">
            <w:pPr>
              <w:autoSpaceDE w:val="0"/>
              <w:jc w:val="both"/>
              <w:rPr>
                <w:rFonts w:ascii="Calibri" w:hAnsi="Calibri" w:cs="Swis721 LtCn BT"/>
                <w:color w:val="000000" w:themeColor="text1"/>
                <w:sz w:val="22"/>
                <w:szCs w:val="22"/>
                <w:lang w:val="ro-RO"/>
              </w:rPr>
            </w:pPr>
          </w:p>
        </w:tc>
      </w:tr>
      <w:tr w:rsidR="00216FE8" w14:paraId="7E9CAB15" w14:textId="77777777" w:rsidTr="004741A3">
        <w:tc>
          <w:tcPr>
            <w:tcW w:w="2122" w:type="dxa"/>
          </w:tcPr>
          <w:p w14:paraId="116AF30C" w14:textId="21C45DDC"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Metal</w:t>
            </w:r>
          </w:p>
        </w:tc>
        <w:tc>
          <w:tcPr>
            <w:tcW w:w="1485" w:type="dxa"/>
          </w:tcPr>
          <w:p w14:paraId="4EFAD273" w14:textId="7C0FD4D3" w:rsidR="00216FE8" w:rsidRDefault="008D2402"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0.2 mc</w:t>
            </w:r>
          </w:p>
        </w:tc>
        <w:tc>
          <w:tcPr>
            <w:tcW w:w="803" w:type="dxa"/>
          </w:tcPr>
          <w:p w14:paraId="07685D5F" w14:textId="07564CBC" w:rsidR="00216FE8" w:rsidRDefault="00133B7A"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S</w:t>
            </w:r>
          </w:p>
        </w:tc>
        <w:tc>
          <w:tcPr>
            <w:tcW w:w="1118" w:type="dxa"/>
          </w:tcPr>
          <w:p w14:paraId="49D2C5F3" w14:textId="65FDC61C"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20 01 40</w:t>
            </w:r>
          </w:p>
        </w:tc>
        <w:tc>
          <w:tcPr>
            <w:tcW w:w="945" w:type="dxa"/>
          </w:tcPr>
          <w:p w14:paraId="3600DD36" w14:textId="13EBA833" w:rsidR="00216FE8" w:rsidRDefault="00216FE8"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RM</w:t>
            </w:r>
          </w:p>
        </w:tc>
        <w:tc>
          <w:tcPr>
            <w:tcW w:w="1363" w:type="dxa"/>
          </w:tcPr>
          <w:p w14:paraId="5A33239A" w14:textId="7DB8B62F" w:rsidR="00216FE8" w:rsidRDefault="00F35F90" w:rsidP="004741A3">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R4/Vrn</w:t>
            </w:r>
          </w:p>
        </w:tc>
        <w:tc>
          <w:tcPr>
            <w:tcW w:w="1179" w:type="dxa"/>
          </w:tcPr>
          <w:p w14:paraId="76E9B39E" w14:textId="77777777" w:rsidR="00216FE8" w:rsidRDefault="00216FE8" w:rsidP="004741A3">
            <w:pPr>
              <w:autoSpaceDE w:val="0"/>
              <w:jc w:val="both"/>
              <w:rPr>
                <w:rFonts w:ascii="Calibri" w:hAnsi="Calibri" w:cs="Swis721 LtCn BT"/>
                <w:color w:val="000000" w:themeColor="text1"/>
                <w:sz w:val="22"/>
                <w:szCs w:val="22"/>
                <w:lang w:val="ro-RO"/>
              </w:rPr>
            </w:pPr>
          </w:p>
        </w:tc>
      </w:tr>
    </w:tbl>
    <w:p w14:paraId="1F71338D" w14:textId="77777777" w:rsidR="00390435" w:rsidRPr="00CD06D8" w:rsidRDefault="00390435" w:rsidP="00C328DB">
      <w:pPr>
        <w:autoSpaceDE w:val="0"/>
        <w:jc w:val="both"/>
        <w:rPr>
          <w:rFonts w:ascii="Calibri" w:hAnsi="Calibri" w:cs="Swis721 LtCn BT"/>
          <w:color w:val="000000" w:themeColor="text1"/>
          <w:sz w:val="22"/>
          <w:szCs w:val="22"/>
          <w:lang w:val="ro-RO"/>
        </w:rPr>
      </w:pPr>
    </w:p>
    <w:p w14:paraId="411E4BA2" w14:textId="77777777" w:rsidR="00C328DB" w:rsidRPr="000D5117" w:rsidRDefault="00C328DB" w:rsidP="00C328DB">
      <w:pPr>
        <w:autoSpaceDE w:val="0"/>
        <w:jc w:val="both"/>
        <w:rPr>
          <w:rFonts w:ascii="Calibri" w:hAnsi="Calibri" w:cs="Swis721 LtCn BT"/>
          <w:b/>
          <w:color w:val="FF0000"/>
          <w:sz w:val="22"/>
          <w:szCs w:val="22"/>
          <w:lang w:val="en-US"/>
        </w:rPr>
      </w:pPr>
      <w:r w:rsidRPr="00CD06D8">
        <w:rPr>
          <w:rFonts w:ascii="Calibri" w:hAnsi="Calibri" w:cs="Swis721 LtCn BT"/>
          <w:b/>
          <w:color w:val="000000" w:themeColor="text1"/>
          <w:sz w:val="22"/>
          <w:szCs w:val="22"/>
          <w:lang w:val="en-US"/>
        </w:rPr>
        <w:t xml:space="preserve">    </w:t>
      </w:r>
      <w:r w:rsidRPr="00804E4B">
        <w:rPr>
          <w:rFonts w:ascii="Calibri" w:hAnsi="Calibri" w:cs="Swis721 LtCn BT"/>
          <w:b/>
          <w:sz w:val="22"/>
          <w:szCs w:val="22"/>
          <w:lang w:val="en-US"/>
        </w:rPr>
        <w:t>- programul de prevenire şi reducere a cantităţilor de deşeuri generate;</w:t>
      </w:r>
    </w:p>
    <w:p w14:paraId="42485FD7" w14:textId="77777777" w:rsidR="00C328DB" w:rsidRPr="00CD06D8" w:rsidRDefault="00C328DB" w:rsidP="00C328DB">
      <w:pPr>
        <w:autoSpaceDE w:val="0"/>
        <w:jc w:val="both"/>
        <w:rPr>
          <w:rFonts w:ascii="Calibri" w:hAnsi="Calibri" w:cs="Swis721 LtCn BT"/>
          <w:color w:val="000000" w:themeColor="text1"/>
          <w:sz w:val="22"/>
          <w:szCs w:val="22"/>
          <w:lang w:val="ro-RO"/>
        </w:rPr>
      </w:pPr>
      <w:r w:rsidRPr="00CD06D8">
        <w:rPr>
          <w:rFonts w:ascii="Calibri" w:hAnsi="Calibri" w:cs="Swis721 LtCn BT"/>
          <w:color w:val="000000" w:themeColor="text1"/>
          <w:sz w:val="22"/>
          <w:szCs w:val="22"/>
          <w:lang w:val="ro-RO"/>
        </w:rPr>
        <w:t>Se va urmări preluarea ritmică a deșeurilor de pe amplasament pentru evitarea formării de stocuri.</w:t>
      </w:r>
    </w:p>
    <w:p w14:paraId="6D919AB6" w14:textId="1D25392B" w:rsidR="00C328DB" w:rsidRPr="00CD06D8" w:rsidRDefault="00C328DB" w:rsidP="00C328DB">
      <w:pPr>
        <w:autoSpaceDE w:val="0"/>
        <w:jc w:val="both"/>
        <w:rPr>
          <w:rFonts w:ascii="Calibri" w:hAnsi="Calibri" w:cs="Swis721 LtCn BT"/>
          <w:color w:val="000000" w:themeColor="text1"/>
          <w:sz w:val="22"/>
          <w:szCs w:val="22"/>
          <w:lang w:val="ro-RO"/>
        </w:rPr>
      </w:pPr>
      <w:r w:rsidRPr="00CD06D8">
        <w:rPr>
          <w:rFonts w:ascii="Calibri" w:hAnsi="Calibri" w:cs="Swis721 LtCn BT"/>
          <w:color w:val="000000" w:themeColor="text1"/>
          <w:sz w:val="22"/>
          <w:szCs w:val="22"/>
          <w:lang w:val="ro-RO"/>
        </w:rPr>
        <w:t>În perioada de execuție a lucrărilor</w:t>
      </w:r>
      <w:r w:rsidR="000A430A">
        <w:rPr>
          <w:rFonts w:ascii="Calibri" w:hAnsi="Calibri" w:cs="Swis721 LtCn BT"/>
          <w:color w:val="000000" w:themeColor="text1"/>
          <w:sz w:val="22"/>
          <w:szCs w:val="22"/>
          <w:lang w:val="ro-RO"/>
        </w:rPr>
        <w:t xml:space="preserve"> se vor lua următoarele măsuri</w:t>
      </w:r>
      <w:r w:rsidRPr="00CD06D8">
        <w:rPr>
          <w:rFonts w:ascii="Calibri" w:hAnsi="Calibri" w:cs="Swis721 LtCn BT"/>
          <w:color w:val="000000" w:themeColor="text1"/>
          <w:sz w:val="22"/>
          <w:szCs w:val="22"/>
          <w:lang w:val="ro-RO"/>
        </w:rPr>
        <w:t>:</w:t>
      </w:r>
    </w:p>
    <w:p w14:paraId="05E92FA2" w14:textId="77777777" w:rsidR="00C328DB" w:rsidRPr="00CD06D8" w:rsidRDefault="00C328DB" w:rsidP="00C328DB">
      <w:pPr>
        <w:autoSpaceDE w:val="0"/>
        <w:jc w:val="both"/>
        <w:rPr>
          <w:rFonts w:ascii="Calibri" w:hAnsi="Calibri" w:cs="Swis721 LtCn BT"/>
          <w:color w:val="000000" w:themeColor="text1"/>
          <w:sz w:val="22"/>
          <w:szCs w:val="22"/>
        </w:rPr>
      </w:pPr>
      <w:r w:rsidRPr="00CD06D8">
        <w:rPr>
          <w:rFonts w:ascii="Calibri" w:hAnsi="Calibri" w:cs="Swis721 LtCn BT"/>
          <w:color w:val="000000" w:themeColor="text1"/>
          <w:sz w:val="22"/>
          <w:szCs w:val="22"/>
          <w:lang w:val="ro-RO"/>
        </w:rPr>
        <w:t xml:space="preserve">- deșeurile menajere </w:t>
      </w:r>
      <w:r w:rsidRPr="00CD06D8">
        <w:rPr>
          <w:rFonts w:ascii="Calibri" w:hAnsi="Calibri" w:cs="Swis721 LtCn BT"/>
          <w:color w:val="000000" w:themeColor="text1"/>
          <w:sz w:val="22"/>
          <w:szCs w:val="22"/>
        </w:rPr>
        <w:t>(cod 20.03.01) vor fi colectate în recipiente închise, tip europubele și stocate temporar în spații special amenajate până la preluarea acestora de către serviciul de salubritate al localității</w:t>
      </w:r>
    </w:p>
    <w:p w14:paraId="5DD50289" w14:textId="77777777" w:rsidR="00C328DB" w:rsidRPr="00CD06D8" w:rsidRDefault="00C328DB" w:rsidP="00C328DB">
      <w:pPr>
        <w:autoSpaceDE w:val="0"/>
        <w:jc w:val="both"/>
        <w:rPr>
          <w:rFonts w:ascii="Calibri" w:hAnsi="Calibri" w:cs="Swis721 LtCn BT"/>
          <w:color w:val="000000" w:themeColor="text1"/>
          <w:sz w:val="22"/>
          <w:szCs w:val="22"/>
        </w:rPr>
      </w:pPr>
      <w:r w:rsidRPr="00CD06D8">
        <w:rPr>
          <w:rFonts w:ascii="Calibri" w:hAnsi="Calibri" w:cs="Swis721 LtCn BT"/>
          <w:color w:val="000000" w:themeColor="text1"/>
          <w:sz w:val="22"/>
          <w:szCs w:val="22"/>
        </w:rPr>
        <w:t>- deșeurile provenite din lucrările de construcții (grupa 17.01) se vor colecta pe categorii, în spațiu special amenajat, astfel încât să poată fi preluate și transportate de operatorii autorizați în vederea valorificării sau eliminării prin depozite autorizate.</w:t>
      </w:r>
    </w:p>
    <w:p w14:paraId="4FCF33CF" w14:textId="77777777" w:rsidR="00C328DB" w:rsidRPr="00CD06D8" w:rsidRDefault="00C328DB" w:rsidP="00C328DB">
      <w:pPr>
        <w:autoSpaceDE w:val="0"/>
        <w:jc w:val="both"/>
        <w:rPr>
          <w:rFonts w:ascii="Calibri" w:hAnsi="Calibri" w:cs="Swis721 LtCn BT"/>
          <w:color w:val="000000" w:themeColor="text1"/>
          <w:sz w:val="22"/>
          <w:szCs w:val="22"/>
        </w:rPr>
      </w:pPr>
      <w:r w:rsidRPr="00CD06D8">
        <w:rPr>
          <w:rFonts w:ascii="Calibri" w:hAnsi="Calibri" w:cs="Swis721 LtCn BT"/>
          <w:color w:val="000000" w:themeColor="text1"/>
          <w:sz w:val="22"/>
          <w:szCs w:val="22"/>
        </w:rPr>
        <w:t>În perioada funcționării obiectivului:</w:t>
      </w:r>
    </w:p>
    <w:p w14:paraId="5B037792" w14:textId="77777777" w:rsidR="00C328DB" w:rsidRPr="00CD06D8" w:rsidRDefault="00C328DB" w:rsidP="00C328DB">
      <w:pPr>
        <w:autoSpaceDE w:val="0"/>
        <w:jc w:val="both"/>
        <w:rPr>
          <w:rFonts w:ascii="Calibri" w:hAnsi="Calibri" w:cs="Swis721 LtCn BT"/>
          <w:color w:val="000000" w:themeColor="text1"/>
          <w:sz w:val="22"/>
          <w:szCs w:val="22"/>
        </w:rPr>
      </w:pPr>
      <w:r w:rsidRPr="00CD06D8">
        <w:rPr>
          <w:rFonts w:ascii="Calibri" w:hAnsi="Calibri" w:cs="Swis721 LtCn BT"/>
          <w:color w:val="000000" w:themeColor="text1"/>
          <w:sz w:val="22"/>
          <w:szCs w:val="22"/>
          <w:lang w:val="ro-RO"/>
        </w:rPr>
        <w:t xml:space="preserve">- deșeurile menajere </w:t>
      </w:r>
      <w:r w:rsidRPr="00CD06D8">
        <w:rPr>
          <w:rFonts w:ascii="Calibri" w:hAnsi="Calibri" w:cs="Swis721 LtCn BT"/>
          <w:color w:val="000000" w:themeColor="text1"/>
          <w:sz w:val="22"/>
          <w:szCs w:val="22"/>
        </w:rPr>
        <w:t>(cod 20.03.01) vor fi colectate în recipiente închise, tip europubele și stocate temporar în spații special amenajate până la preluarea acestora de către serviciul de salubritate al localității.</w:t>
      </w:r>
    </w:p>
    <w:p w14:paraId="2F0F010B" w14:textId="77777777" w:rsidR="00C328DB" w:rsidRPr="00CD06D8" w:rsidRDefault="00C328DB" w:rsidP="00C328DB">
      <w:pPr>
        <w:autoSpaceDE w:val="0"/>
        <w:jc w:val="both"/>
        <w:rPr>
          <w:rFonts w:ascii="Calibri" w:hAnsi="Calibri" w:cs="Swis721 LtCn BT"/>
          <w:color w:val="000000" w:themeColor="text1"/>
          <w:sz w:val="22"/>
          <w:szCs w:val="22"/>
          <w:lang w:val="ro-RO"/>
        </w:rPr>
      </w:pPr>
      <w:r w:rsidRPr="00CD06D8">
        <w:rPr>
          <w:rFonts w:ascii="Calibri" w:hAnsi="Calibri" w:cs="Swis721 LtCn BT"/>
          <w:color w:val="000000" w:themeColor="text1"/>
          <w:sz w:val="22"/>
          <w:szCs w:val="22"/>
          <w:lang w:val="ro-RO"/>
        </w:rPr>
        <w:t xml:space="preserve">- deșeurile de ambalaje </w:t>
      </w:r>
      <w:r w:rsidRPr="00CD06D8">
        <w:rPr>
          <w:rFonts w:ascii="Calibri" w:hAnsi="Calibri" w:cs="Swis721 LtCn BT"/>
          <w:color w:val="000000" w:themeColor="text1"/>
          <w:sz w:val="22"/>
          <w:szCs w:val="22"/>
        </w:rPr>
        <w:t>(coduri 15.01.01, 15.01.02, 15.01.04, 15.01.07) se vor colecta selectiv, în spații special amenajate și inscripționate, în vederea valorificării prin operatori autorizați.</w:t>
      </w:r>
    </w:p>
    <w:p w14:paraId="6DA7D723" w14:textId="77777777" w:rsidR="00C328DB" w:rsidRPr="00804E4B" w:rsidRDefault="00C328DB" w:rsidP="00C328DB">
      <w:pPr>
        <w:autoSpaceDE w:val="0"/>
        <w:jc w:val="both"/>
        <w:rPr>
          <w:rFonts w:ascii="Calibri" w:hAnsi="Calibri" w:cs="Swis721 LtCn BT"/>
          <w:b/>
          <w:sz w:val="22"/>
          <w:szCs w:val="22"/>
          <w:lang w:val="en-US"/>
        </w:rPr>
      </w:pPr>
      <w:r w:rsidRPr="00CD06D8">
        <w:rPr>
          <w:rFonts w:ascii="Calibri" w:hAnsi="Calibri" w:cs="Swis721 LtCn BT"/>
          <w:b/>
          <w:color w:val="000000" w:themeColor="text1"/>
          <w:sz w:val="22"/>
          <w:szCs w:val="22"/>
          <w:lang w:val="en-US"/>
        </w:rPr>
        <w:t xml:space="preserve">   </w:t>
      </w:r>
      <w:r w:rsidRPr="000D5117">
        <w:rPr>
          <w:rFonts w:ascii="Calibri" w:hAnsi="Calibri" w:cs="Swis721 LtCn BT"/>
          <w:b/>
          <w:color w:val="FF0000"/>
          <w:sz w:val="22"/>
          <w:szCs w:val="22"/>
          <w:lang w:val="en-US"/>
        </w:rPr>
        <w:t xml:space="preserve"> </w:t>
      </w:r>
      <w:r w:rsidRPr="00804E4B">
        <w:rPr>
          <w:rFonts w:ascii="Calibri" w:hAnsi="Calibri" w:cs="Swis721 LtCn BT"/>
          <w:b/>
          <w:sz w:val="22"/>
          <w:szCs w:val="22"/>
          <w:lang w:val="en-US"/>
        </w:rPr>
        <w:t>- planul de gestionare a deşeurilor;</w:t>
      </w:r>
    </w:p>
    <w:p w14:paraId="5AF5593E" w14:textId="511C7514" w:rsidR="00C328DB" w:rsidRPr="00CD06D8" w:rsidRDefault="000A430A" w:rsidP="00C328DB">
      <w:pPr>
        <w:autoSpaceDE w:val="0"/>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Deșeurile rezultate din organizarea de șantier</w:t>
      </w:r>
      <w:r w:rsidR="00C328DB" w:rsidRPr="00CD06D8">
        <w:rPr>
          <w:rFonts w:ascii="Calibri" w:hAnsi="Calibri" w:cs="Swis721 LtCn BT"/>
          <w:color w:val="000000" w:themeColor="text1"/>
          <w:sz w:val="22"/>
          <w:szCs w:val="22"/>
          <w:lang w:val="ro-RO"/>
        </w:rPr>
        <w:t xml:space="preserve"> se vor colecta de la limitele proprietatii, prin contractul cu firme specializate.</w:t>
      </w:r>
    </w:p>
    <w:p w14:paraId="116D7F5C" w14:textId="77777777" w:rsidR="00C328DB" w:rsidRPr="00CD06D8" w:rsidRDefault="00C328DB" w:rsidP="00C328DB">
      <w:pPr>
        <w:autoSpaceDE w:val="0"/>
        <w:jc w:val="both"/>
        <w:rPr>
          <w:rFonts w:ascii="Calibri" w:hAnsi="Calibri" w:cs="Swis721 LtCn BT"/>
          <w:bCs/>
          <w:color w:val="000000" w:themeColor="text1"/>
          <w:sz w:val="22"/>
          <w:szCs w:val="22"/>
          <w:lang w:val="ro-RO"/>
        </w:rPr>
      </w:pPr>
      <w:r w:rsidRPr="00CD06D8">
        <w:rPr>
          <w:rFonts w:ascii="Calibri" w:hAnsi="Calibri" w:cs="Swis721 LtCn BT"/>
          <w:color w:val="000000" w:themeColor="text1"/>
          <w:sz w:val="22"/>
          <w:szCs w:val="22"/>
        </w:rPr>
        <w:t>Managementul deșeurilor generate în urma execuției lucrărilor prevăzute în proiect se va realiza în conformitate cu legislația specifică de mediu și va fi în responsabilitatea societăților care realizează lucrările, astfel:</w:t>
      </w:r>
    </w:p>
    <w:p w14:paraId="30BBAC1D" w14:textId="77777777" w:rsidR="00C328DB" w:rsidRPr="00CD06D8" w:rsidRDefault="00C328DB" w:rsidP="00C328DB">
      <w:pPr>
        <w:pStyle w:val="Listparagraf"/>
        <w:numPr>
          <w:ilvl w:val="0"/>
          <w:numId w:val="1"/>
        </w:numPr>
        <w:rPr>
          <w:rFonts w:asciiTheme="minorHAnsi" w:hAnsiTheme="minorHAnsi" w:cstheme="minorHAnsi"/>
          <w:color w:val="000000" w:themeColor="text1"/>
          <w:sz w:val="22"/>
          <w:szCs w:val="22"/>
          <w:lang w:val="ro-RO"/>
        </w:rPr>
      </w:pPr>
      <w:r w:rsidRPr="00CD06D8">
        <w:rPr>
          <w:rFonts w:asciiTheme="minorHAnsi" w:hAnsiTheme="minorHAnsi" w:cstheme="minorHAnsi"/>
          <w:color w:val="000000" w:themeColor="text1"/>
          <w:sz w:val="22"/>
          <w:szCs w:val="22"/>
          <w:lang w:val="ro-RO"/>
        </w:rPr>
        <w:t>Deșeurile de construcții rezultate în perioada lucrărilor de construcții vor fi colectate și stocate temporar în vederea valorificării prin societăți autorizate specializate.</w:t>
      </w:r>
    </w:p>
    <w:p w14:paraId="2AC69726" w14:textId="77777777" w:rsidR="00C328DB" w:rsidRPr="00CD06D8" w:rsidRDefault="00C328DB" w:rsidP="00C328DB">
      <w:pPr>
        <w:numPr>
          <w:ilvl w:val="0"/>
          <w:numId w:val="1"/>
        </w:numPr>
        <w:autoSpaceDE w:val="0"/>
        <w:jc w:val="both"/>
        <w:rPr>
          <w:rFonts w:ascii="Calibri" w:hAnsi="Calibri" w:cs="Swis721 LtCn BT"/>
          <w:bCs/>
          <w:color w:val="000000" w:themeColor="text1"/>
          <w:sz w:val="22"/>
          <w:szCs w:val="22"/>
          <w:lang w:val="ro-RO"/>
        </w:rPr>
      </w:pPr>
      <w:r w:rsidRPr="00CD06D8">
        <w:rPr>
          <w:rFonts w:ascii="Calibri" w:hAnsi="Calibri" w:cs="Swis721 LtCn BT"/>
          <w:bCs/>
          <w:color w:val="000000" w:themeColor="text1"/>
          <w:sz w:val="22"/>
          <w:szCs w:val="22"/>
          <w:lang w:val="ro-RO"/>
        </w:rPr>
        <w:t>Deșeurile municipale amestecate generate în perioada lucrărilor de construcții vor fi colectate, stocate temporar în pubele și eliminate la un depozit autorizat cu acceptul operatorului de depozit.</w:t>
      </w:r>
    </w:p>
    <w:p w14:paraId="1FA152A4" w14:textId="77777777" w:rsidR="00C328DB" w:rsidRPr="00CD06D8" w:rsidRDefault="00C328DB" w:rsidP="00C328DB">
      <w:pPr>
        <w:autoSpaceDE w:val="0"/>
        <w:jc w:val="both"/>
        <w:rPr>
          <w:rFonts w:ascii="Calibri" w:hAnsi="Calibri" w:cs="Swis721 LtCn BT"/>
          <w:bCs/>
          <w:color w:val="000000" w:themeColor="text1"/>
          <w:sz w:val="22"/>
          <w:szCs w:val="22"/>
          <w:lang w:val="ro-RO"/>
        </w:rPr>
      </w:pPr>
      <w:r w:rsidRPr="00CD06D8">
        <w:rPr>
          <w:rFonts w:ascii="Calibri" w:hAnsi="Calibri" w:cs="Swis721 LtCn BT"/>
          <w:bCs/>
          <w:color w:val="000000" w:themeColor="text1"/>
          <w:sz w:val="22"/>
          <w:szCs w:val="22"/>
          <w:lang w:val="ro-RO"/>
        </w:rPr>
        <w:t>Modul de gospodărire a deşeurilor: acestea se vor colecta pe platforma specială prevazută pe teren, pe sortimente, în europubele; se va face contract cu firme specializate pentru ridicarea lor; evidența se va ține în mod reglementat, cu ajutorul unei societăți specializate.</w:t>
      </w:r>
    </w:p>
    <w:p w14:paraId="0AEC1C26" w14:textId="77777777" w:rsidR="00C328DB" w:rsidRPr="00CD06D8" w:rsidRDefault="00C328DB" w:rsidP="00C328DB">
      <w:pPr>
        <w:autoSpaceDE w:val="0"/>
        <w:jc w:val="both"/>
        <w:rPr>
          <w:rFonts w:ascii="Calibri" w:hAnsi="Calibri" w:cs="Swis721 LtCn BT"/>
          <w:bCs/>
          <w:color w:val="000000" w:themeColor="text1"/>
          <w:sz w:val="22"/>
          <w:szCs w:val="22"/>
          <w:lang w:val="ro-RO"/>
        </w:rPr>
      </w:pPr>
      <w:r w:rsidRPr="00CD06D8">
        <w:rPr>
          <w:rFonts w:ascii="Calibri" w:hAnsi="Calibri" w:cs="Swis721 LtCn BT"/>
          <w:bCs/>
          <w:color w:val="000000" w:themeColor="text1"/>
          <w:sz w:val="22"/>
          <w:szCs w:val="22"/>
          <w:lang w:val="ro-RO"/>
        </w:rPr>
        <w:t>Imobilul propus este proiectat astfel încât pe toată durata de viață (execuție, exploatare, postutilizare) să nu afecteze în niciun fel echilibrul ecologic.</w:t>
      </w:r>
    </w:p>
    <w:p w14:paraId="1F00849F" w14:textId="77777777" w:rsidR="00C328DB" w:rsidRPr="00CD06D8" w:rsidRDefault="00C328DB" w:rsidP="00C328DB">
      <w:pPr>
        <w:autoSpaceDE w:val="0"/>
        <w:jc w:val="both"/>
        <w:rPr>
          <w:rFonts w:ascii="Calibri" w:hAnsi="Calibri" w:cs="Swis721 LtCn BT"/>
          <w:b/>
          <w:color w:val="000000" w:themeColor="text1"/>
          <w:sz w:val="22"/>
          <w:szCs w:val="22"/>
          <w:lang w:val="en-US"/>
        </w:rPr>
      </w:pPr>
      <w:r w:rsidRPr="00CD06D8">
        <w:rPr>
          <w:rFonts w:ascii="Calibri" w:hAnsi="Calibri" w:cs="Swis721 LtCn BT"/>
          <w:b/>
          <w:color w:val="000000" w:themeColor="text1"/>
          <w:sz w:val="22"/>
          <w:szCs w:val="22"/>
          <w:lang w:val="en-US"/>
        </w:rPr>
        <w:t xml:space="preserve">    i) gospodărirea substanţelor şi preparatelor chimice periculoase:</w:t>
      </w:r>
    </w:p>
    <w:p w14:paraId="71EC7EAE" w14:textId="2C2EEA9C" w:rsidR="00C328DB" w:rsidRPr="000A430A" w:rsidRDefault="00C328DB" w:rsidP="00C328DB">
      <w:pPr>
        <w:autoSpaceDE w:val="0"/>
        <w:jc w:val="both"/>
        <w:rPr>
          <w:rFonts w:ascii="Calibri" w:hAnsi="Calibri" w:cs="Swis721 LtCn BT"/>
          <w:i/>
          <w:iCs/>
          <w:color w:val="000000" w:themeColor="text1"/>
          <w:sz w:val="22"/>
          <w:szCs w:val="22"/>
          <w:lang w:val="en-US"/>
        </w:rPr>
      </w:pPr>
      <w:r w:rsidRPr="00CD06D8">
        <w:rPr>
          <w:rFonts w:ascii="Calibri" w:hAnsi="Calibri" w:cs="Swis721 LtCn BT"/>
          <w:color w:val="000000" w:themeColor="text1"/>
          <w:sz w:val="22"/>
          <w:szCs w:val="22"/>
          <w:lang w:val="en-US"/>
        </w:rPr>
        <w:t xml:space="preserve">    </w:t>
      </w:r>
      <w:r w:rsidRPr="000A430A">
        <w:rPr>
          <w:rFonts w:ascii="Calibri" w:hAnsi="Calibri" w:cs="Swis721 LtCn BT"/>
          <w:i/>
          <w:iCs/>
          <w:color w:val="000000" w:themeColor="text1"/>
          <w:sz w:val="22"/>
          <w:szCs w:val="22"/>
          <w:lang w:val="en-US"/>
        </w:rPr>
        <w:t>- substanţele şi preparatele chimice periculoase utilizate şi/sau produse;</w:t>
      </w:r>
    </w:p>
    <w:p w14:paraId="1EEB261C" w14:textId="6B7CF6F9" w:rsidR="000D5117" w:rsidRDefault="000D5117" w:rsidP="00C328DB">
      <w:p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Substanțele toxice/ periculoase care se vor utiliza în realizarea proiectului pot fi carburanții și lubrifianții necesari pentru funcționarea utilajelor.</w:t>
      </w:r>
    </w:p>
    <w:p w14:paraId="444D2D85" w14:textId="406C4406" w:rsidR="000D5117" w:rsidRPr="00CD06D8" w:rsidRDefault="000D5117" w:rsidP="00C328DB">
      <w:pPr>
        <w:autoSpaceDE w:val="0"/>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Alimentarea cu carburanți a utilajelor va fi efectuată în stații de distribuție autorizate. În cazul în care vor fi necesare operații de întreținere a utilajelor, acestea se vor realiza într-un atelier specializat.</w:t>
      </w:r>
    </w:p>
    <w:p w14:paraId="18C4DEE3" w14:textId="77777777" w:rsidR="00C328DB" w:rsidRPr="000A430A" w:rsidRDefault="00C328DB" w:rsidP="00C328DB">
      <w:pPr>
        <w:autoSpaceDE w:val="0"/>
        <w:jc w:val="both"/>
        <w:rPr>
          <w:rFonts w:ascii="Calibri" w:hAnsi="Calibri" w:cs="Swis721 LtCn BT"/>
          <w:i/>
          <w:iCs/>
          <w:color w:val="000000" w:themeColor="text1"/>
          <w:sz w:val="22"/>
          <w:szCs w:val="22"/>
          <w:lang w:val="en-US"/>
        </w:rPr>
      </w:pPr>
      <w:r w:rsidRPr="00CD06D8">
        <w:rPr>
          <w:rFonts w:ascii="Calibri" w:hAnsi="Calibri" w:cs="Swis721 LtCn BT"/>
          <w:color w:val="000000" w:themeColor="text1"/>
          <w:sz w:val="22"/>
          <w:szCs w:val="22"/>
          <w:lang w:val="en-US"/>
        </w:rPr>
        <w:t xml:space="preserve">    </w:t>
      </w:r>
      <w:r w:rsidRPr="000A430A">
        <w:rPr>
          <w:rFonts w:ascii="Calibri" w:hAnsi="Calibri" w:cs="Swis721 LtCn BT"/>
          <w:i/>
          <w:iCs/>
          <w:color w:val="000000" w:themeColor="text1"/>
          <w:sz w:val="22"/>
          <w:szCs w:val="22"/>
          <w:lang w:val="en-US"/>
        </w:rPr>
        <w:t>- modul de gospodărire a substanţelor şi preparatelor chimice periculoase şi asigurarea condiţiilor de protecţie a factorilor de mediu şi a sănătăţii populaţiei.</w:t>
      </w:r>
    </w:p>
    <w:p w14:paraId="53A75FBD" w14:textId="77777777" w:rsidR="00C328DB" w:rsidRPr="00CD06D8" w:rsidRDefault="00C328DB" w:rsidP="00C328DB">
      <w:pPr>
        <w:autoSpaceDE w:val="0"/>
        <w:jc w:val="both"/>
        <w:rPr>
          <w:rFonts w:ascii="Calibri" w:hAnsi="Calibri" w:cs="Swis721 LtCn BT"/>
          <w:color w:val="000000" w:themeColor="text1"/>
          <w:sz w:val="22"/>
          <w:szCs w:val="22"/>
          <w:lang w:val="en-US"/>
        </w:rPr>
      </w:pPr>
      <w:r w:rsidRPr="00CD06D8">
        <w:rPr>
          <w:rFonts w:ascii="Calibri" w:hAnsi="Calibri" w:cs="Swis721 LtCn BT"/>
          <w:color w:val="000000" w:themeColor="text1"/>
          <w:sz w:val="22"/>
          <w:szCs w:val="22"/>
          <w:lang w:val="en-US"/>
        </w:rPr>
        <w:t>Nu este cazul.</w:t>
      </w:r>
    </w:p>
    <w:p w14:paraId="5710B51E" w14:textId="77777777" w:rsidR="00C328DB" w:rsidRPr="00CD06D8" w:rsidRDefault="00C328DB" w:rsidP="00C328DB">
      <w:pPr>
        <w:autoSpaceDE w:val="0"/>
        <w:jc w:val="both"/>
        <w:rPr>
          <w:rFonts w:ascii="Calibri" w:hAnsi="Calibri" w:cs="Swis721 LtCn BT"/>
          <w:b/>
          <w:color w:val="000000" w:themeColor="text1"/>
          <w:sz w:val="22"/>
          <w:szCs w:val="22"/>
          <w:lang w:val="en-US"/>
        </w:rPr>
      </w:pPr>
      <w:r w:rsidRPr="00CD06D8">
        <w:rPr>
          <w:rFonts w:ascii="Calibri" w:hAnsi="Calibri" w:cs="Swis721 LtCn BT"/>
          <w:b/>
          <w:color w:val="000000" w:themeColor="text1"/>
          <w:sz w:val="22"/>
          <w:szCs w:val="22"/>
          <w:lang w:val="en-US"/>
        </w:rPr>
        <w:t>B. Utilizarea resurselor naturale, în special a solului, a terenurilor, a apei şi a biodiversităţii.</w:t>
      </w:r>
    </w:p>
    <w:p w14:paraId="37012979" w14:textId="77777777" w:rsidR="00C328DB" w:rsidRPr="00CD06D8" w:rsidRDefault="00C328DB" w:rsidP="00C328DB">
      <w:pPr>
        <w:rPr>
          <w:rFonts w:asciiTheme="minorHAnsi" w:hAnsiTheme="minorHAnsi" w:cstheme="minorHAnsi"/>
          <w:color w:val="000000" w:themeColor="text1"/>
          <w:sz w:val="22"/>
          <w:szCs w:val="22"/>
          <w:lang w:val="en-US"/>
        </w:rPr>
      </w:pPr>
      <w:r w:rsidRPr="00CD06D8">
        <w:rPr>
          <w:rFonts w:asciiTheme="minorHAnsi" w:hAnsiTheme="minorHAnsi" w:cstheme="minorHAnsi"/>
          <w:color w:val="000000" w:themeColor="text1"/>
          <w:sz w:val="22"/>
          <w:szCs w:val="22"/>
          <w:lang w:val="en-US"/>
        </w:rPr>
        <w:t>Nu este cazul.</w:t>
      </w:r>
    </w:p>
    <w:p w14:paraId="42A0DE2C" w14:textId="77777777" w:rsidR="00C328DB" w:rsidRPr="00DE5333" w:rsidRDefault="00C328DB" w:rsidP="00C328DB">
      <w:pPr>
        <w:autoSpaceDE w:val="0"/>
        <w:jc w:val="both"/>
        <w:rPr>
          <w:rFonts w:ascii="Calibri" w:hAnsi="Calibri" w:cs="Swis721 LtCn BT"/>
          <w:color w:val="FF0000"/>
          <w:sz w:val="22"/>
          <w:szCs w:val="22"/>
          <w:lang w:val="en-US"/>
        </w:rPr>
      </w:pPr>
    </w:p>
    <w:p w14:paraId="3078284F" w14:textId="77777777" w:rsidR="00C328DB" w:rsidRPr="00804E4B" w:rsidRDefault="00C328DB" w:rsidP="00C328DB">
      <w:pPr>
        <w:pBdr>
          <w:bottom w:val="single" w:sz="4" w:space="1" w:color="auto"/>
        </w:pBdr>
        <w:autoSpaceDE w:val="0"/>
        <w:jc w:val="both"/>
        <w:rPr>
          <w:rFonts w:ascii="Calibri" w:hAnsi="Calibri"/>
          <w:b/>
          <w:bCs/>
          <w:smallCaps/>
          <w:sz w:val="22"/>
          <w:szCs w:val="22"/>
          <w:lang w:val="ro-RO"/>
        </w:rPr>
      </w:pPr>
      <w:r w:rsidRPr="00804E4B">
        <w:rPr>
          <w:rFonts w:ascii="Calibri" w:hAnsi="Calibri" w:cs="Swis721 LtCn BT"/>
          <w:b/>
          <w:sz w:val="22"/>
          <w:szCs w:val="22"/>
          <w:lang w:val="ro-RO"/>
        </w:rPr>
        <w:t xml:space="preserve">VII. </w:t>
      </w:r>
      <w:r w:rsidRPr="00804E4B">
        <w:rPr>
          <w:rFonts w:ascii="Calibri" w:hAnsi="Calibri" w:cs="Swis721 LtCn BT"/>
          <w:b/>
          <w:sz w:val="22"/>
          <w:szCs w:val="22"/>
          <w:lang w:val="en-US"/>
        </w:rPr>
        <w:t>Descrierea aspectelor de mediu susceptibile a fi afectate în mod semnificativ de proiect:</w:t>
      </w:r>
    </w:p>
    <w:p w14:paraId="0CAF2EE0" w14:textId="77777777" w:rsidR="00C328DB" w:rsidRPr="00CD06D8" w:rsidRDefault="00C328DB" w:rsidP="00C328DB">
      <w:pPr>
        <w:jc w:val="both"/>
        <w:rPr>
          <w:rFonts w:ascii="Calibri" w:hAnsi="Calibri" w:cs="Swis721 LtCn BT"/>
          <w:b/>
          <w:color w:val="000000" w:themeColor="text1"/>
          <w:sz w:val="22"/>
          <w:szCs w:val="22"/>
          <w:lang w:val="en-US"/>
        </w:rPr>
      </w:pPr>
      <w:r w:rsidRPr="00CD06D8">
        <w:rPr>
          <w:rFonts w:ascii="Calibri" w:hAnsi="Calibri" w:cs="Swis721 LtCn BT"/>
          <w:b/>
          <w:color w:val="000000" w:themeColor="text1"/>
          <w:sz w:val="22"/>
          <w:szCs w:val="22"/>
          <w:lang w:val="en-US"/>
        </w:rPr>
        <w:t>-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4557864E" w14:textId="08054961" w:rsidR="0096207A" w:rsidRDefault="0096207A" w:rsidP="00C328DB">
      <w:pPr>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 xml:space="preserve">Proiectul prevede construirea unui imobil cu funcțiunea de </w:t>
      </w:r>
      <w:r w:rsidR="004250BE">
        <w:rPr>
          <w:rFonts w:ascii="Calibri" w:hAnsi="Calibri" w:cs="Swis721 LtCn BT"/>
          <w:color w:val="000000" w:themeColor="text1"/>
          <w:sz w:val="22"/>
          <w:szCs w:val="22"/>
          <w:lang w:val="ro-RO"/>
        </w:rPr>
        <w:t>clădire cu apartamente de vacanță.</w:t>
      </w:r>
    </w:p>
    <w:p w14:paraId="37A6087D" w14:textId="2C787C2F" w:rsidR="00C328DB" w:rsidRPr="00CD06D8" w:rsidRDefault="00C328DB" w:rsidP="00C328DB">
      <w:pPr>
        <w:jc w:val="both"/>
        <w:rPr>
          <w:rFonts w:ascii="Calibri" w:hAnsi="Calibri" w:cs="Swis721 LtCn BT"/>
          <w:color w:val="000000" w:themeColor="text1"/>
          <w:sz w:val="22"/>
          <w:szCs w:val="22"/>
          <w:lang w:val="ro-RO"/>
        </w:rPr>
      </w:pPr>
      <w:r w:rsidRPr="00CD06D8">
        <w:rPr>
          <w:rFonts w:ascii="Calibri" w:hAnsi="Calibri" w:cs="Swis721 LtCn BT"/>
          <w:color w:val="000000" w:themeColor="text1"/>
          <w:sz w:val="22"/>
          <w:szCs w:val="22"/>
          <w:lang w:val="ro-RO"/>
        </w:rPr>
        <w:t xml:space="preserve">Clădirea propusă se încadrează în coeficienții urbanistici admiși în zonă, suprafața construită / desfășurată sunt în concordanță, regimul de înălțime se încadrează în limita maximă (conform </w:t>
      </w:r>
      <w:r w:rsidR="00CD06D8" w:rsidRPr="00CD06D8">
        <w:rPr>
          <w:rFonts w:ascii="Calibri" w:hAnsi="Calibri" w:cs="Swis721 LtCn BT"/>
          <w:color w:val="000000" w:themeColor="text1"/>
          <w:sz w:val="22"/>
          <w:szCs w:val="22"/>
          <w:lang w:val="ro-RO"/>
        </w:rPr>
        <w:t>P.U.</w:t>
      </w:r>
      <w:r w:rsidR="004250BE">
        <w:rPr>
          <w:rFonts w:ascii="Calibri" w:hAnsi="Calibri" w:cs="Swis721 LtCn BT"/>
          <w:color w:val="000000" w:themeColor="text1"/>
          <w:sz w:val="22"/>
          <w:szCs w:val="22"/>
          <w:lang w:val="ro-RO"/>
        </w:rPr>
        <w:t>G</w:t>
      </w:r>
      <w:r w:rsidR="00CD06D8" w:rsidRPr="00CD06D8">
        <w:rPr>
          <w:rFonts w:ascii="Calibri" w:hAnsi="Calibri" w:cs="Swis721 LtCn BT"/>
          <w:color w:val="000000" w:themeColor="text1"/>
          <w:sz w:val="22"/>
          <w:szCs w:val="22"/>
          <w:lang w:val="ro-RO"/>
        </w:rPr>
        <w:t>.</w:t>
      </w:r>
      <w:r w:rsidRPr="00CD06D8">
        <w:rPr>
          <w:rFonts w:ascii="Calibri" w:hAnsi="Calibri" w:cs="Swis721 LtCn BT"/>
          <w:color w:val="000000" w:themeColor="text1"/>
          <w:sz w:val="22"/>
          <w:szCs w:val="22"/>
          <w:lang w:val="ro-RO"/>
        </w:rPr>
        <w:t xml:space="preserve">) proiectul va fi situat într-o zonă specifică și potrivită pentru funcțiunea de turism, drept urmare impactul </w:t>
      </w:r>
      <w:r w:rsidRPr="00CD06D8">
        <w:rPr>
          <w:rFonts w:ascii="Calibri" w:hAnsi="Calibri" w:cs="Swis721 LtCn BT"/>
          <w:color w:val="000000" w:themeColor="text1"/>
          <w:sz w:val="22"/>
          <w:szCs w:val="22"/>
          <w:lang w:val="en-US"/>
        </w:rPr>
        <w:t xml:space="preserve">asupra elementelor menționate </w:t>
      </w:r>
      <w:r w:rsidRPr="00CD06D8">
        <w:rPr>
          <w:rFonts w:ascii="Calibri" w:hAnsi="Calibri" w:cs="Swis721 LtCn BT"/>
          <w:color w:val="000000" w:themeColor="text1"/>
          <w:sz w:val="22"/>
          <w:szCs w:val="22"/>
          <w:lang w:val="ro-RO"/>
        </w:rPr>
        <w:t>este minim.</w:t>
      </w:r>
    </w:p>
    <w:p w14:paraId="77A07754" w14:textId="4CB28B58" w:rsidR="00C328DB" w:rsidRPr="00CD06D8" w:rsidRDefault="00C328DB" w:rsidP="00C328DB">
      <w:pPr>
        <w:jc w:val="both"/>
        <w:rPr>
          <w:rFonts w:ascii="Calibri" w:hAnsi="Calibri" w:cs="Swis721 LtCn BT"/>
          <w:color w:val="000000" w:themeColor="text1"/>
          <w:sz w:val="22"/>
          <w:szCs w:val="22"/>
          <w:lang w:val="en-US"/>
        </w:rPr>
      </w:pPr>
      <w:r w:rsidRPr="00CD06D8">
        <w:rPr>
          <w:rFonts w:ascii="Calibri" w:hAnsi="Calibri" w:cs="Swis721 LtCn BT"/>
          <w:color w:val="000000" w:themeColor="text1"/>
          <w:sz w:val="22"/>
          <w:szCs w:val="22"/>
          <w:lang w:val="ro-RO"/>
        </w:rPr>
        <w:t xml:space="preserve">Intervenția propusă este caracteristică pentru dezvoltarea urbană tipică zonei </w:t>
      </w:r>
      <w:r w:rsidR="00CD06D8" w:rsidRPr="00CD06D8">
        <w:rPr>
          <w:rFonts w:ascii="Calibri" w:hAnsi="Calibri" w:cs="Swis721 LtCn BT"/>
          <w:color w:val="000000" w:themeColor="text1"/>
          <w:sz w:val="22"/>
          <w:szCs w:val="22"/>
          <w:lang w:val="ro-RO"/>
        </w:rPr>
        <w:t xml:space="preserve">destinată </w:t>
      </w:r>
      <w:r w:rsidR="00132536">
        <w:rPr>
          <w:rFonts w:ascii="Calibri" w:hAnsi="Calibri" w:cs="Swis721 LtCn BT"/>
          <w:color w:val="000000" w:themeColor="text1"/>
          <w:sz w:val="22"/>
          <w:szCs w:val="22"/>
          <w:lang w:val="ro-RO"/>
        </w:rPr>
        <w:t>turismului</w:t>
      </w:r>
      <w:r w:rsidR="00CD06D8" w:rsidRPr="00CD06D8">
        <w:rPr>
          <w:rFonts w:ascii="Calibri" w:hAnsi="Calibri" w:cs="Swis721 LtCn BT"/>
          <w:color w:val="000000" w:themeColor="text1"/>
          <w:sz w:val="22"/>
          <w:szCs w:val="22"/>
          <w:lang w:val="ro-RO"/>
        </w:rPr>
        <w:t xml:space="preserve"> </w:t>
      </w:r>
      <w:r w:rsidRPr="00CD06D8">
        <w:rPr>
          <w:rFonts w:ascii="Calibri" w:hAnsi="Calibri" w:cs="Swis721 LtCn BT"/>
          <w:color w:val="000000" w:themeColor="text1"/>
          <w:sz w:val="22"/>
          <w:szCs w:val="22"/>
          <w:lang w:val="ro-RO"/>
        </w:rPr>
        <w:t>și impactul va fi pe termen scurt, pe perioada de execuție a lucrării.</w:t>
      </w:r>
    </w:p>
    <w:p w14:paraId="620EBC23" w14:textId="77777777" w:rsidR="00C328DB" w:rsidRPr="00CD06D8" w:rsidRDefault="00C328DB" w:rsidP="00C328DB">
      <w:pPr>
        <w:jc w:val="both"/>
        <w:rPr>
          <w:rFonts w:ascii="Calibri" w:hAnsi="Calibri" w:cs="Swis721 LtCn BT"/>
          <w:b/>
          <w:color w:val="000000" w:themeColor="text1"/>
          <w:sz w:val="22"/>
          <w:szCs w:val="22"/>
          <w:lang w:val="en-US"/>
        </w:rPr>
      </w:pPr>
      <w:r w:rsidRPr="00CD06D8">
        <w:rPr>
          <w:rFonts w:ascii="Calibri" w:hAnsi="Calibri" w:cs="Swis721 LtCn BT"/>
          <w:b/>
          <w:color w:val="000000" w:themeColor="text1"/>
          <w:sz w:val="22"/>
          <w:szCs w:val="22"/>
          <w:lang w:val="en-US"/>
        </w:rPr>
        <w:t>- extinderea impactului (zona geografică, numărul populaţiei/habitatelor/speciilor afectate);</w:t>
      </w:r>
    </w:p>
    <w:p w14:paraId="6A5476D6" w14:textId="0202E053" w:rsidR="00C328DB" w:rsidRPr="00CD06D8" w:rsidRDefault="00C328DB" w:rsidP="00C328DB">
      <w:pPr>
        <w:jc w:val="both"/>
        <w:rPr>
          <w:rFonts w:ascii="Calibri" w:hAnsi="Calibri" w:cs="Swis721 LtCn BT"/>
          <w:color w:val="000000" w:themeColor="text1"/>
          <w:sz w:val="22"/>
          <w:szCs w:val="22"/>
          <w:lang w:val="en-US"/>
        </w:rPr>
      </w:pPr>
      <w:r w:rsidRPr="00CD06D8">
        <w:rPr>
          <w:rFonts w:ascii="Calibri" w:hAnsi="Calibri" w:cs="Swis721 LtCn BT"/>
          <w:color w:val="000000" w:themeColor="text1"/>
          <w:sz w:val="22"/>
          <w:szCs w:val="22"/>
          <w:lang w:val="en-US"/>
        </w:rPr>
        <w:t>Efectul impactului se va extinde doar în zonă imediat învecinată a amplasamentului, pe perioada</w:t>
      </w:r>
      <w:r w:rsidR="00804E4B">
        <w:rPr>
          <w:rFonts w:ascii="Calibri" w:hAnsi="Calibri" w:cs="Swis721 LtCn BT"/>
          <w:color w:val="000000" w:themeColor="text1"/>
          <w:sz w:val="22"/>
          <w:szCs w:val="22"/>
          <w:lang w:val="en-US"/>
        </w:rPr>
        <w:t xml:space="preserve"> de </w:t>
      </w:r>
      <w:r w:rsidRPr="00CD06D8">
        <w:rPr>
          <w:rFonts w:ascii="Calibri" w:hAnsi="Calibri" w:cs="Swis721 LtCn BT"/>
          <w:color w:val="000000" w:themeColor="text1"/>
          <w:sz w:val="22"/>
          <w:szCs w:val="22"/>
          <w:lang w:val="en-US"/>
        </w:rPr>
        <w:t xml:space="preserve">execuție a </w:t>
      </w:r>
      <w:r w:rsidR="00804E4B">
        <w:rPr>
          <w:rFonts w:ascii="Calibri" w:hAnsi="Calibri" w:cs="Swis721 LtCn BT"/>
          <w:color w:val="000000" w:themeColor="text1"/>
          <w:sz w:val="22"/>
          <w:szCs w:val="22"/>
          <w:lang w:val="en-US"/>
        </w:rPr>
        <w:t xml:space="preserve">noii </w:t>
      </w:r>
      <w:r w:rsidRPr="00CD06D8">
        <w:rPr>
          <w:rFonts w:ascii="Calibri" w:hAnsi="Calibri" w:cs="Swis721 LtCn BT"/>
          <w:color w:val="000000" w:themeColor="text1"/>
          <w:sz w:val="22"/>
          <w:szCs w:val="22"/>
          <w:lang w:val="en-US"/>
        </w:rPr>
        <w:t xml:space="preserve">clădirii. Extinderea impactului va fi minimă. </w:t>
      </w:r>
    </w:p>
    <w:p w14:paraId="455FCDB4" w14:textId="77777777" w:rsidR="00C328DB" w:rsidRPr="00CD06D8" w:rsidRDefault="00C328DB" w:rsidP="00C328DB">
      <w:pPr>
        <w:jc w:val="both"/>
        <w:rPr>
          <w:rFonts w:ascii="Calibri" w:hAnsi="Calibri" w:cs="Swis721 LtCn BT"/>
          <w:b/>
          <w:color w:val="000000" w:themeColor="text1"/>
          <w:sz w:val="22"/>
          <w:szCs w:val="22"/>
          <w:lang w:val="en-US"/>
        </w:rPr>
      </w:pPr>
      <w:r w:rsidRPr="00CD06D8">
        <w:rPr>
          <w:rFonts w:ascii="Calibri" w:hAnsi="Calibri" w:cs="Swis721 LtCn BT"/>
          <w:b/>
          <w:color w:val="000000" w:themeColor="text1"/>
          <w:sz w:val="22"/>
          <w:szCs w:val="22"/>
          <w:lang w:val="en-US"/>
        </w:rPr>
        <w:t>- magnitudinea şi complexitatea impactului;</w:t>
      </w:r>
    </w:p>
    <w:p w14:paraId="076343B1" w14:textId="436491B7" w:rsidR="00C328DB" w:rsidRPr="00CD06D8" w:rsidRDefault="00C328DB" w:rsidP="00C328DB">
      <w:pPr>
        <w:jc w:val="both"/>
        <w:rPr>
          <w:rFonts w:ascii="Calibri" w:hAnsi="Calibri" w:cs="Swis721 LtCn BT"/>
          <w:color w:val="000000" w:themeColor="text1"/>
          <w:sz w:val="22"/>
          <w:szCs w:val="22"/>
          <w:lang w:val="ro-RO"/>
        </w:rPr>
      </w:pPr>
      <w:r w:rsidRPr="00CD06D8">
        <w:rPr>
          <w:rFonts w:ascii="Calibri" w:hAnsi="Calibri" w:cs="Swis721 LtCn BT"/>
          <w:color w:val="000000" w:themeColor="text1"/>
          <w:sz w:val="22"/>
          <w:szCs w:val="22"/>
          <w:lang w:val="ro-RO"/>
        </w:rPr>
        <w:t xml:space="preserve">Magnitudinea și complexitatea impactului sunt minime, </w:t>
      </w:r>
      <w:r w:rsidR="00A22259">
        <w:rPr>
          <w:rFonts w:ascii="Calibri" w:hAnsi="Calibri" w:cs="Swis721 LtCn BT"/>
          <w:color w:val="000000" w:themeColor="text1"/>
          <w:sz w:val="22"/>
          <w:szCs w:val="22"/>
          <w:lang w:val="ro-RO"/>
        </w:rPr>
        <w:t xml:space="preserve">exclusiv </w:t>
      </w:r>
      <w:r w:rsidRPr="00CD06D8">
        <w:rPr>
          <w:rFonts w:ascii="Calibri" w:hAnsi="Calibri" w:cs="Swis721 LtCn BT"/>
          <w:color w:val="000000" w:themeColor="text1"/>
          <w:sz w:val="22"/>
          <w:szCs w:val="22"/>
          <w:lang w:val="ro-RO"/>
        </w:rPr>
        <w:t xml:space="preserve">pe perioada </w:t>
      </w:r>
      <w:r w:rsidR="00A22259">
        <w:rPr>
          <w:rFonts w:ascii="Calibri" w:hAnsi="Calibri" w:cs="Swis721 LtCn BT"/>
          <w:color w:val="000000" w:themeColor="text1"/>
          <w:sz w:val="22"/>
          <w:szCs w:val="22"/>
          <w:lang w:val="ro-RO"/>
        </w:rPr>
        <w:t>de</w:t>
      </w:r>
      <w:r w:rsidRPr="00CD06D8">
        <w:rPr>
          <w:rFonts w:ascii="Calibri" w:hAnsi="Calibri" w:cs="Swis721 LtCn BT"/>
          <w:color w:val="000000" w:themeColor="text1"/>
          <w:sz w:val="22"/>
          <w:szCs w:val="22"/>
          <w:lang w:val="ro-RO"/>
        </w:rPr>
        <w:t xml:space="preserve"> execuție a lucrării</w:t>
      </w:r>
      <w:r w:rsidR="00A22259">
        <w:rPr>
          <w:rFonts w:ascii="Calibri" w:hAnsi="Calibri" w:cs="Swis721 LtCn BT"/>
          <w:color w:val="000000" w:themeColor="text1"/>
          <w:sz w:val="22"/>
          <w:szCs w:val="22"/>
          <w:lang w:val="ro-RO"/>
        </w:rPr>
        <w:t xml:space="preserve"> propuse</w:t>
      </w:r>
      <w:r w:rsidRPr="00CD06D8">
        <w:rPr>
          <w:rFonts w:ascii="Calibri" w:hAnsi="Calibri" w:cs="Swis721 LtCn BT"/>
          <w:color w:val="000000" w:themeColor="text1"/>
          <w:sz w:val="22"/>
          <w:szCs w:val="22"/>
          <w:lang w:val="ro-RO"/>
        </w:rPr>
        <w:t>.</w:t>
      </w:r>
    </w:p>
    <w:p w14:paraId="062893DA" w14:textId="77777777" w:rsidR="00C328DB" w:rsidRPr="00CD06D8" w:rsidRDefault="00C328DB" w:rsidP="00C328DB">
      <w:pPr>
        <w:jc w:val="both"/>
        <w:rPr>
          <w:rFonts w:ascii="Calibri" w:hAnsi="Calibri" w:cs="Swis721 LtCn BT"/>
          <w:b/>
          <w:color w:val="000000" w:themeColor="text1"/>
          <w:sz w:val="22"/>
          <w:szCs w:val="22"/>
          <w:lang w:val="en-US"/>
        </w:rPr>
      </w:pPr>
      <w:r w:rsidRPr="00CD06D8">
        <w:rPr>
          <w:rFonts w:ascii="Calibri" w:hAnsi="Calibri" w:cs="Swis721 LtCn BT"/>
          <w:b/>
          <w:color w:val="000000" w:themeColor="text1"/>
          <w:sz w:val="22"/>
          <w:szCs w:val="22"/>
          <w:lang w:val="en-US"/>
        </w:rPr>
        <w:t>- probabilitatea impactului;</w:t>
      </w:r>
    </w:p>
    <w:p w14:paraId="5DBCCEA9" w14:textId="2823066D" w:rsidR="00C328DB" w:rsidRPr="00CD06D8" w:rsidRDefault="00C328DB" w:rsidP="00C328DB">
      <w:pPr>
        <w:jc w:val="both"/>
        <w:rPr>
          <w:rFonts w:ascii="Calibri" w:hAnsi="Calibri" w:cs="Swis721 LtCn BT"/>
          <w:color w:val="000000" w:themeColor="text1"/>
          <w:sz w:val="22"/>
          <w:szCs w:val="22"/>
          <w:lang w:val="ro-RO"/>
        </w:rPr>
      </w:pPr>
      <w:r w:rsidRPr="00CD06D8">
        <w:rPr>
          <w:rFonts w:ascii="Calibri" w:hAnsi="Calibri" w:cs="Swis721 LtCn BT"/>
          <w:color w:val="000000" w:themeColor="text1"/>
          <w:sz w:val="22"/>
          <w:szCs w:val="22"/>
          <w:lang w:val="ro-RO"/>
        </w:rPr>
        <w:t xml:space="preserve">Intervenția propusă se va realiza conform cerințelor beneficiarilor și respectând toate constrângerile impuse de legislația în vigoare. Proiectul nu va avea un </w:t>
      </w:r>
      <w:r w:rsidR="00A22259">
        <w:rPr>
          <w:rFonts w:ascii="Calibri" w:hAnsi="Calibri" w:cs="Swis721 LtCn BT"/>
          <w:color w:val="000000" w:themeColor="text1"/>
          <w:sz w:val="22"/>
          <w:szCs w:val="22"/>
          <w:lang w:val="ro-RO"/>
        </w:rPr>
        <w:t>impact</w:t>
      </w:r>
      <w:r w:rsidRPr="00CD06D8">
        <w:rPr>
          <w:rFonts w:ascii="Calibri" w:hAnsi="Calibri" w:cs="Swis721 LtCn BT"/>
          <w:color w:val="000000" w:themeColor="text1"/>
          <w:sz w:val="22"/>
          <w:szCs w:val="22"/>
          <w:lang w:val="ro-RO"/>
        </w:rPr>
        <w:t xml:space="preserve"> semnificativ asupra mediului.</w:t>
      </w:r>
    </w:p>
    <w:p w14:paraId="2F5119A3" w14:textId="77777777" w:rsidR="00C328DB" w:rsidRPr="00CD06D8" w:rsidRDefault="00C328DB" w:rsidP="00C328DB">
      <w:pPr>
        <w:jc w:val="both"/>
        <w:rPr>
          <w:rFonts w:ascii="Calibri" w:hAnsi="Calibri" w:cs="Swis721 LtCn BT"/>
          <w:b/>
          <w:color w:val="000000" w:themeColor="text1"/>
          <w:sz w:val="22"/>
          <w:szCs w:val="22"/>
          <w:lang w:val="en-US"/>
        </w:rPr>
      </w:pPr>
      <w:r w:rsidRPr="00CD06D8">
        <w:rPr>
          <w:rFonts w:ascii="Calibri" w:hAnsi="Calibri" w:cs="Swis721 LtCn BT"/>
          <w:b/>
          <w:color w:val="000000" w:themeColor="text1"/>
          <w:sz w:val="22"/>
          <w:szCs w:val="22"/>
          <w:lang w:val="en-US"/>
        </w:rPr>
        <w:t>- durata, frecvenţa şi reversibilitatea impactului;</w:t>
      </w:r>
    </w:p>
    <w:p w14:paraId="55515FCD" w14:textId="2729F42A" w:rsidR="00C328DB" w:rsidRPr="00CD06D8" w:rsidRDefault="00A22259" w:rsidP="00C328DB">
      <w:pPr>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Intervenția propusă</w:t>
      </w:r>
      <w:r w:rsidR="004250BE">
        <w:rPr>
          <w:rFonts w:ascii="Calibri" w:hAnsi="Calibri" w:cs="Swis721 LtCn BT"/>
          <w:color w:val="000000" w:themeColor="text1"/>
          <w:sz w:val="22"/>
          <w:szCs w:val="22"/>
          <w:lang w:val="en-US"/>
        </w:rPr>
        <w:t xml:space="preserve"> </w:t>
      </w:r>
      <w:r>
        <w:rPr>
          <w:rFonts w:ascii="Calibri" w:hAnsi="Calibri" w:cs="Swis721 LtCn BT"/>
          <w:color w:val="000000" w:themeColor="text1"/>
          <w:sz w:val="22"/>
          <w:szCs w:val="22"/>
          <w:lang w:val="en-US"/>
        </w:rPr>
        <w:t>va avea un impact redus, local, pe termen scurt și reversibil.</w:t>
      </w:r>
    </w:p>
    <w:p w14:paraId="2DD5104B" w14:textId="77777777" w:rsidR="00C328DB" w:rsidRPr="00CD06D8" w:rsidRDefault="00C328DB" w:rsidP="00C328DB">
      <w:pPr>
        <w:jc w:val="both"/>
        <w:rPr>
          <w:rFonts w:ascii="Calibri" w:hAnsi="Calibri" w:cs="Swis721 LtCn BT"/>
          <w:b/>
          <w:color w:val="000000" w:themeColor="text1"/>
          <w:sz w:val="22"/>
          <w:szCs w:val="22"/>
          <w:lang w:val="en-US"/>
        </w:rPr>
      </w:pPr>
      <w:r w:rsidRPr="00CD06D8">
        <w:rPr>
          <w:rFonts w:ascii="Calibri" w:hAnsi="Calibri" w:cs="Swis721 LtCn BT"/>
          <w:b/>
          <w:color w:val="000000" w:themeColor="text1"/>
          <w:sz w:val="22"/>
          <w:szCs w:val="22"/>
          <w:lang w:val="en-US"/>
        </w:rPr>
        <w:t>- măsurile de evitare, reducere sau ameliorare a impactului semnificativ asupra mediului;</w:t>
      </w:r>
    </w:p>
    <w:p w14:paraId="61DED866" w14:textId="7F903D66" w:rsidR="00C328DB" w:rsidRPr="00CD06D8" w:rsidRDefault="00A22259" w:rsidP="00C328DB">
      <w:pPr>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Fac</w:t>
      </w:r>
      <w:r w:rsidR="00804E4B">
        <w:rPr>
          <w:rFonts w:ascii="Calibri" w:hAnsi="Calibri" w:cs="Swis721 LtCn BT"/>
          <w:color w:val="000000" w:themeColor="text1"/>
          <w:sz w:val="22"/>
          <w:szCs w:val="22"/>
          <w:lang w:val="en-US"/>
        </w:rPr>
        <w:t>t</w:t>
      </w:r>
      <w:r>
        <w:rPr>
          <w:rFonts w:ascii="Calibri" w:hAnsi="Calibri" w:cs="Swis721 LtCn BT"/>
          <w:color w:val="000000" w:themeColor="text1"/>
          <w:sz w:val="22"/>
          <w:szCs w:val="22"/>
          <w:lang w:val="en-US"/>
        </w:rPr>
        <w:t>orii de mediu posibil a fi afectați de proiect, sursele de poluanți și măsurile de diminuare a impactului au fost tratate în Cap. VI Descrierea tuturor efectelor semnificative posibile asupra mediului ale proiectului propus.</w:t>
      </w:r>
    </w:p>
    <w:p w14:paraId="3D20A203" w14:textId="77777777" w:rsidR="00C328DB" w:rsidRPr="00CD06D8" w:rsidRDefault="00C328DB" w:rsidP="00C328DB">
      <w:pPr>
        <w:jc w:val="both"/>
        <w:rPr>
          <w:rFonts w:ascii="Calibri" w:hAnsi="Calibri" w:cs="Swis721 LtCn BT"/>
          <w:b/>
          <w:color w:val="000000" w:themeColor="text1"/>
          <w:sz w:val="22"/>
          <w:szCs w:val="22"/>
          <w:lang w:val="en-US"/>
        </w:rPr>
      </w:pPr>
      <w:r w:rsidRPr="00CD06D8">
        <w:rPr>
          <w:rFonts w:ascii="Calibri" w:hAnsi="Calibri" w:cs="Swis721 LtCn BT"/>
          <w:b/>
          <w:color w:val="000000" w:themeColor="text1"/>
          <w:sz w:val="22"/>
          <w:szCs w:val="22"/>
          <w:lang w:val="en-US"/>
        </w:rPr>
        <w:t>- natura transfrontalieră a impactului.</w:t>
      </w:r>
    </w:p>
    <w:p w14:paraId="123A5E31" w14:textId="09C62BB4" w:rsidR="00132536" w:rsidRPr="00A559D7" w:rsidRDefault="00C328DB" w:rsidP="00C328DB">
      <w:pPr>
        <w:jc w:val="both"/>
        <w:rPr>
          <w:rFonts w:ascii="Calibri" w:hAnsi="Calibri" w:cs="Swis721 LtCn BT"/>
          <w:color w:val="000000" w:themeColor="text1"/>
          <w:sz w:val="22"/>
          <w:szCs w:val="22"/>
          <w:lang w:val="ro-RO"/>
        </w:rPr>
      </w:pPr>
      <w:r w:rsidRPr="00CD06D8">
        <w:rPr>
          <w:rFonts w:ascii="Calibri" w:hAnsi="Calibri" w:cs="Swis721 LtCn BT"/>
          <w:color w:val="000000" w:themeColor="text1"/>
          <w:sz w:val="22"/>
          <w:szCs w:val="22"/>
          <w:lang w:val="ro-RO"/>
        </w:rPr>
        <w:t>Nu este cazul.</w:t>
      </w:r>
    </w:p>
    <w:p w14:paraId="7796BBCB" w14:textId="77777777" w:rsidR="00132536" w:rsidRPr="00CD06D8" w:rsidRDefault="00132536" w:rsidP="00C328DB">
      <w:pPr>
        <w:jc w:val="both"/>
        <w:rPr>
          <w:rFonts w:ascii="Calibri" w:hAnsi="Calibri" w:cs="Swis721 LtCn BT"/>
          <w:color w:val="000000" w:themeColor="text1"/>
          <w:sz w:val="22"/>
          <w:szCs w:val="22"/>
          <w:lang w:val="en-US"/>
        </w:rPr>
      </w:pPr>
    </w:p>
    <w:p w14:paraId="20E3ED56" w14:textId="77777777" w:rsidR="00C328DB" w:rsidRPr="00CD06D8" w:rsidRDefault="00C328DB" w:rsidP="00C328DB">
      <w:pPr>
        <w:pBdr>
          <w:bottom w:val="single" w:sz="4" w:space="1" w:color="auto"/>
        </w:pBdr>
        <w:jc w:val="both"/>
        <w:rPr>
          <w:rFonts w:ascii="Calibri" w:hAnsi="Calibri" w:cs="Swis721 LtCn BT"/>
          <w:b/>
          <w:bCs/>
          <w:color w:val="000000" w:themeColor="text1"/>
          <w:sz w:val="22"/>
          <w:szCs w:val="22"/>
          <w:lang w:val="ro-RO"/>
        </w:rPr>
      </w:pPr>
      <w:r w:rsidRPr="00CD06D8">
        <w:rPr>
          <w:rFonts w:ascii="Calibri" w:hAnsi="Calibri" w:cs="Swis721 LtCn BT"/>
          <w:b/>
          <w:color w:val="000000" w:themeColor="text1"/>
          <w:sz w:val="22"/>
          <w:szCs w:val="22"/>
          <w:lang w:val="ro-RO"/>
        </w:rPr>
        <w:t xml:space="preserve">VIII. </w:t>
      </w:r>
      <w:r w:rsidRPr="00CD06D8">
        <w:rPr>
          <w:rFonts w:ascii="Calibri" w:hAnsi="Calibri" w:cs="Swis721 LtCn BT"/>
          <w:b/>
          <w:color w:val="000000" w:themeColor="text1"/>
          <w:sz w:val="22"/>
          <w:szCs w:val="22"/>
          <w:lang w:val="en-US"/>
        </w:rPr>
        <w:t>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p>
    <w:p w14:paraId="6314D2B5" w14:textId="77777777" w:rsidR="00C328DB" w:rsidRPr="00CD06D8" w:rsidRDefault="00C328DB" w:rsidP="00C328DB">
      <w:pPr>
        <w:jc w:val="both"/>
        <w:rPr>
          <w:rFonts w:ascii="Calibri" w:hAnsi="Calibri" w:cs="Swis721 LtCn BT"/>
          <w:color w:val="000000" w:themeColor="text1"/>
          <w:sz w:val="22"/>
          <w:szCs w:val="22"/>
          <w:lang w:val="ro-RO"/>
        </w:rPr>
      </w:pPr>
      <w:r w:rsidRPr="00CD06D8">
        <w:rPr>
          <w:rFonts w:ascii="Calibri" w:hAnsi="Calibri" w:cs="Swis721 LtCn BT"/>
          <w:color w:val="000000" w:themeColor="text1"/>
          <w:sz w:val="22"/>
          <w:szCs w:val="22"/>
          <w:lang w:val="ro-RO"/>
        </w:rPr>
        <w:t xml:space="preserve">Pe perioada execuției construcțiilor  se vor  respecta normele pentru protecția mediului. Constructorul va asigura monitorizarea gestionării deșeurilor pe care o va raporta agenției de protecție a mediului conform solicitărilor acesteia. </w:t>
      </w:r>
    </w:p>
    <w:p w14:paraId="30E45B1F" w14:textId="37F9411C" w:rsidR="00C328DB" w:rsidRDefault="00C328DB" w:rsidP="00C328DB">
      <w:pPr>
        <w:jc w:val="both"/>
        <w:rPr>
          <w:rFonts w:ascii="Calibri" w:hAnsi="Calibri" w:cs="Swis721 LtCn BT"/>
          <w:color w:val="000000" w:themeColor="text1"/>
          <w:sz w:val="22"/>
          <w:szCs w:val="22"/>
          <w:lang w:val="ro-RO"/>
        </w:rPr>
      </w:pPr>
      <w:r w:rsidRPr="00CD06D8">
        <w:rPr>
          <w:rFonts w:ascii="Calibri" w:hAnsi="Calibri" w:cs="Swis721 LtCn BT"/>
          <w:color w:val="000000" w:themeColor="text1"/>
          <w:sz w:val="22"/>
          <w:szCs w:val="22"/>
          <w:lang w:val="ro-RO"/>
        </w:rPr>
        <w:t xml:space="preserve">Daca autoritatea competentă pentru protecția mediului consideră necesar, în perioada construcției poate solicita monitorizarea </w:t>
      </w:r>
      <w:r w:rsidRPr="00CD06D8">
        <w:rPr>
          <w:rFonts w:ascii="Calibri" w:hAnsi="Calibri" w:cs="Swis721 LtCn BT"/>
          <w:color w:val="000000" w:themeColor="text1"/>
          <w:sz w:val="22"/>
          <w:szCs w:val="22"/>
          <w:lang w:val="it-IT"/>
        </w:rPr>
        <w:t>calitații aerului și a nivelului de zgomot în zonele adiacente org</w:t>
      </w:r>
      <w:r w:rsidR="00F612F5">
        <w:rPr>
          <w:rFonts w:ascii="Calibri" w:hAnsi="Calibri" w:cs="Swis721 LtCn BT"/>
          <w:color w:val="000000" w:themeColor="text1"/>
          <w:sz w:val="22"/>
          <w:szCs w:val="22"/>
          <w:lang w:val="it-IT"/>
        </w:rPr>
        <w:t>a</w:t>
      </w:r>
      <w:r w:rsidRPr="00CD06D8">
        <w:rPr>
          <w:rFonts w:ascii="Calibri" w:hAnsi="Calibri" w:cs="Swis721 LtCn BT"/>
          <w:color w:val="000000" w:themeColor="text1"/>
          <w:sz w:val="22"/>
          <w:szCs w:val="22"/>
          <w:lang w:val="it-IT"/>
        </w:rPr>
        <w:t>niz</w:t>
      </w:r>
      <w:r w:rsidR="00F612F5">
        <w:rPr>
          <w:rFonts w:ascii="Calibri" w:hAnsi="Calibri" w:cs="Swis721 LtCn BT"/>
          <w:color w:val="000000" w:themeColor="text1"/>
          <w:sz w:val="22"/>
          <w:szCs w:val="22"/>
          <w:lang w:val="it-IT"/>
        </w:rPr>
        <w:t>ă</w:t>
      </w:r>
      <w:r w:rsidRPr="00CD06D8">
        <w:rPr>
          <w:rFonts w:ascii="Calibri" w:hAnsi="Calibri" w:cs="Swis721 LtCn BT"/>
          <w:color w:val="000000" w:themeColor="text1"/>
          <w:sz w:val="22"/>
          <w:szCs w:val="22"/>
          <w:lang w:val="it-IT"/>
        </w:rPr>
        <w:t>rii de șantier</w:t>
      </w:r>
      <w:r w:rsidRPr="00CD06D8">
        <w:rPr>
          <w:rFonts w:ascii="Calibri" w:hAnsi="Calibri" w:cs="Swis721 LtCn BT"/>
          <w:color w:val="000000" w:themeColor="text1"/>
          <w:sz w:val="22"/>
          <w:szCs w:val="22"/>
          <w:lang w:val="ro-RO"/>
        </w:rPr>
        <w:t>.</w:t>
      </w:r>
    </w:p>
    <w:p w14:paraId="43888748" w14:textId="77777777" w:rsidR="00C328DB" w:rsidRPr="00DE5333" w:rsidRDefault="00C328DB" w:rsidP="00C328DB">
      <w:pPr>
        <w:jc w:val="both"/>
        <w:rPr>
          <w:rFonts w:ascii="Calibri" w:hAnsi="Calibri" w:cs="Swis721 LtCn BT"/>
          <w:color w:val="FF0000"/>
          <w:sz w:val="22"/>
          <w:szCs w:val="22"/>
          <w:lang w:val="en-US"/>
        </w:rPr>
      </w:pPr>
    </w:p>
    <w:p w14:paraId="67BAB8E2" w14:textId="77777777" w:rsidR="00C328DB" w:rsidRPr="00CD06D8" w:rsidRDefault="00C328DB" w:rsidP="00C328DB">
      <w:pPr>
        <w:pBdr>
          <w:bottom w:val="single" w:sz="4" w:space="1" w:color="auto"/>
        </w:pBdr>
        <w:jc w:val="both"/>
        <w:rPr>
          <w:rFonts w:ascii="Calibri" w:hAnsi="Calibri" w:cs="Swis721 LtCn BT"/>
          <w:b/>
          <w:bCs/>
          <w:color w:val="000000" w:themeColor="text1"/>
          <w:sz w:val="22"/>
          <w:szCs w:val="22"/>
          <w:lang w:val="ro-RO"/>
        </w:rPr>
      </w:pPr>
      <w:r w:rsidRPr="00CD06D8">
        <w:rPr>
          <w:rFonts w:ascii="Calibri" w:hAnsi="Calibri" w:cs="Swis721 LtCn BT"/>
          <w:b/>
          <w:color w:val="000000" w:themeColor="text1"/>
          <w:sz w:val="22"/>
          <w:szCs w:val="22"/>
          <w:lang w:val="ro-RO"/>
        </w:rPr>
        <w:t xml:space="preserve">IX. </w:t>
      </w:r>
      <w:r w:rsidRPr="00CD06D8">
        <w:rPr>
          <w:rFonts w:ascii="Calibri" w:hAnsi="Calibri" w:cs="Swis721 LtCn BT"/>
          <w:b/>
          <w:color w:val="000000" w:themeColor="text1"/>
          <w:sz w:val="22"/>
          <w:szCs w:val="22"/>
          <w:lang w:val="en-US"/>
        </w:rPr>
        <w:t>Legătura cu alte acte normative şi/sau planuri/programe/strategii/documente de planificare:</w:t>
      </w:r>
    </w:p>
    <w:p w14:paraId="0153AD3E" w14:textId="77777777" w:rsidR="00C328DB" w:rsidRPr="00CD06D8" w:rsidRDefault="00C328DB" w:rsidP="00C328DB">
      <w:pPr>
        <w:jc w:val="both"/>
        <w:rPr>
          <w:rFonts w:ascii="Calibri" w:hAnsi="Calibri" w:cs="Swis721 LtCn BT"/>
          <w:b/>
          <w:color w:val="000000" w:themeColor="text1"/>
          <w:sz w:val="22"/>
          <w:szCs w:val="22"/>
          <w:lang w:val="en-US"/>
        </w:rPr>
      </w:pPr>
      <w:r w:rsidRPr="00CD06D8">
        <w:rPr>
          <w:rFonts w:ascii="Calibri" w:hAnsi="Calibri" w:cs="Swis721 LtCn BT"/>
          <w:b/>
          <w:color w:val="000000" w:themeColor="text1"/>
          <w:sz w:val="22"/>
          <w:szCs w:val="22"/>
          <w:lang w:val="en-US"/>
        </w:rPr>
        <w:t xml:space="preserve">A. Justificarea încadrării proiectului, după caz, în prevederile altor acte normative naţionale care transpun legislaţia Uniunii Europene: </w:t>
      </w:r>
      <w:r w:rsidRPr="00CD06D8">
        <w:rPr>
          <w:rFonts w:ascii="Calibri" w:hAnsi="Calibri" w:cs="Swis721 LtCn BT"/>
          <w:b/>
          <w:color w:val="000000" w:themeColor="text1"/>
          <w:sz w:val="22"/>
          <w:szCs w:val="22"/>
          <w:u w:val="single"/>
          <w:lang w:val="en-US"/>
        </w:rPr>
        <w:t>Directiva 2010/75/UE</w:t>
      </w:r>
      <w:r w:rsidRPr="00CD06D8">
        <w:rPr>
          <w:rFonts w:ascii="Calibri" w:hAnsi="Calibri" w:cs="Swis721 LtCn BT"/>
          <w:b/>
          <w:color w:val="000000" w:themeColor="text1"/>
          <w:sz w:val="22"/>
          <w:szCs w:val="22"/>
          <w:lang w:val="en-US"/>
        </w:rPr>
        <w:t xml:space="preserv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w:t>
      </w:r>
      <w:r w:rsidRPr="00CD06D8">
        <w:rPr>
          <w:rFonts w:ascii="Calibri" w:hAnsi="Calibri" w:cs="Swis721 LtCn BT"/>
          <w:b/>
          <w:color w:val="000000" w:themeColor="text1"/>
          <w:sz w:val="22"/>
          <w:szCs w:val="22"/>
          <w:u w:val="single"/>
          <w:lang w:val="en-US"/>
        </w:rPr>
        <w:t>Directivei 96/82/CE</w:t>
      </w:r>
      <w:r w:rsidRPr="00CD06D8">
        <w:rPr>
          <w:rFonts w:ascii="Calibri" w:hAnsi="Calibri" w:cs="Swis721 LtCn BT"/>
          <w:b/>
          <w:color w:val="000000" w:themeColor="text1"/>
          <w:sz w:val="22"/>
          <w:szCs w:val="22"/>
          <w:lang w:val="en-US"/>
        </w:rPr>
        <w:t xml:space="preserve"> a Consiliului, </w:t>
      </w:r>
      <w:r w:rsidRPr="00CD06D8">
        <w:rPr>
          <w:rFonts w:ascii="Calibri" w:hAnsi="Calibri" w:cs="Swis721 LtCn BT"/>
          <w:b/>
          <w:color w:val="000000" w:themeColor="text1"/>
          <w:sz w:val="22"/>
          <w:szCs w:val="22"/>
          <w:u w:val="single"/>
          <w:lang w:val="en-US"/>
        </w:rPr>
        <w:t>Directiva 2000/60/CE</w:t>
      </w:r>
      <w:r w:rsidRPr="00CD06D8">
        <w:rPr>
          <w:rFonts w:ascii="Calibri" w:hAnsi="Calibri" w:cs="Swis721 LtCn BT"/>
          <w:b/>
          <w:color w:val="000000" w:themeColor="text1"/>
          <w:sz w:val="22"/>
          <w:szCs w:val="22"/>
          <w:lang w:val="en-US"/>
        </w:rPr>
        <w:t xml:space="preserve"> a Parlamentului European şi a Consiliului din 23 octombrie 2000 de stabilire a unui cadru de politică comunitară în domeniul apei, </w:t>
      </w:r>
      <w:r w:rsidRPr="00CD06D8">
        <w:rPr>
          <w:rFonts w:ascii="Calibri" w:hAnsi="Calibri" w:cs="Swis721 LtCn BT"/>
          <w:b/>
          <w:color w:val="000000" w:themeColor="text1"/>
          <w:sz w:val="22"/>
          <w:szCs w:val="22"/>
          <w:u w:val="single"/>
          <w:lang w:val="en-US"/>
        </w:rPr>
        <w:t>Directiva-cadru aer 2008/50/CE</w:t>
      </w:r>
      <w:r w:rsidRPr="00CD06D8">
        <w:rPr>
          <w:rFonts w:ascii="Calibri" w:hAnsi="Calibri" w:cs="Swis721 LtCn BT"/>
          <w:b/>
          <w:color w:val="000000" w:themeColor="text1"/>
          <w:sz w:val="22"/>
          <w:szCs w:val="22"/>
          <w:lang w:val="en-US"/>
        </w:rPr>
        <w:t xml:space="preserve"> a Parlamentului European şi a Consiliului din 21 mai 2008 privind calitatea aerului înconjurător şi un aer mai curat pentru Europa, </w:t>
      </w:r>
      <w:r w:rsidRPr="00CD06D8">
        <w:rPr>
          <w:rFonts w:ascii="Calibri" w:hAnsi="Calibri" w:cs="Swis721 LtCn BT"/>
          <w:b/>
          <w:color w:val="000000" w:themeColor="text1"/>
          <w:sz w:val="22"/>
          <w:szCs w:val="22"/>
          <w:u w:val="single"/>
          <w:lang w:val="en-US"/>
        </w:rPr>
        <w:t>Directiva 2008/98/CE</w:t>
      </w:r>
      <w:r w:rsidRPr="00CD06D8">
        <w:rPr>
          <w:rFonts w:ascii="Calibri" w:hAnsi="Calibri" w:cs="Swis721 LtCn BT"/>
          <w:b/>
          <w:color w:val="000000" w:themeColor="text1"/>
          <w:sz w:val="22"/>
          <w:szCs w:val="22"/>
          <w:lang w:val="en-US"/>
        </w:rPr>
        <w:t xml:space="preserve"> a Parlamentului European şi a Consiliului din 19 noiembrie 2008 privind deşeurile şi de abrogare a anumitor directive, şi altele).</w:t>
      </w:r>
    </w:p>
    <w:p w14:paraId="0229CFA9" w14:textId="77777777" w:rsidR="00C328DB" w:rsidRPr="00CD06D8" w:rsidRDefault="00C328DB" w:rsidP="00C328DB">
      <w:pPr>
        <w:jc w:val="both"/>
        <w:rPr>
          <w:rFonts w:ascii="Calibri" w:hAnsi="Calibri" w:cs="Swis721 LtCn BT"/>
          <w:color w:val="000000" w:themeColor="text1"/>
          <w:sz w:val="22"/>
          <w:szCs w:val="22"/>
          <w:lang w:val="en-US"/>
        </w:rPr>
      </w:pPr>
      <w:r w:rsidRPr="00CD06D8">
        <w:rPr>
          <w:rFonts w:ascii="Calibri" w:hAnsi="Calibri" w:cs="Swis721 LtCn BT"/>
          <w:color w:val="000000" w:themeColor="text1"/>
          <w:sz w:val="22"/>
          <w:szCs w:val="22"/>
          <w:lang w:val="en-US"/>
        </w:rPr>
        <w:t>Nu este cazul.</w:t>
      </w:r>
    </w:p>
    <w:p w14:paraId="1910395A" w14:textId="77777777" w:rsidR="00C328DB" w:rsidRPr="00534811" w:rsidRDefault="00C328DB" w:rsidP="00C328DB">
      <w:pPr>
        <w:jc w:val="both"/>
        <w:rPr>
          <w:rFonts w:ascii="Calibri" w:hAnsi="Calibri" w:cs="Swis721 LtCn BT"/>
          <w:b/>
          <w:color w:val="000000" w:themeColor="text1"/>
          <w:sz w:val="22"/>
          <w:szCs w:val="22"/>
          <w:lang w:val="en-US"/>
        </w:rPr>
      </w:pPr>
      <w:r w:rsidRPr="00CD06D8">
        <w:rPr>
          <w:rFonts w:ascii="Calibri" w:hAnsi="Calibri" w:cs="Swis721 LtCn BT"/>
          <w:b/>
          <w:color w:val="000000" w:themeColor="text1"/>
          <w:sz w:val="22"/>
          <w:szCs w:val="22"/>
          <w:lang w:val="en-US"/>
        </w:rPr>
        <w:t>B. Se va menţiona planul/programul/strategia/documentul de programare/planificare din care face proiectul</w:t>
      </w:r>
      <w:r w:rsidRPr="00534811">
        <w:rPr>
          <w:rFonts w:ascii="Calibri" w:hAnsi="Calibri" w:cs="Swis721 LtCn BT"/>
          <w:b/>
          <w:color w:val="000000" w:themeColor="text1"/>
          <w:sz w:val="22"/>
          <w:szCs w:val="22"/>
          <w:lang w:val="en-US"/>
        </w:rPr>
        <w:t>, cu indicarea actului normativ prin care a fost aprobat.</w:t>
      </w:r>
    </w:p>
    <w:p w14:paraId="1E74DE17" w14:textId="77777777" w:rsidR="00C328DB" w:rsidRPr="00534811" w:rsidRDefault="00C328DB" w:rsidP="00C328DB">
      <w:pPr>
        <w:jc w:val="both"/>
        <w:rPr>
          <w:rFonts w:ascii="Calibri" w:hAnsi="Calibri" w:cs="Swis721 LtCn BT"/>
          <w:color w:val="000000" w:themeColor="text1"/>
          <w:sz w:val="22"/>
          <w:szCs w:val="22"/>
          <w:lang w:val="en-US"/>
        </w:rPr>
      </w:pPr>
      <w:r w:rsidRPr="00534811">
        <w:rPr>
          <w:rFonts w:ascii="Calibri" w:hAnsi="Calibri" w:cs="Swis721 LtCn BT"/>
          <w:color w:val="000000" w:themeColor="text1"/>
          <w:sz w:val="22"/>
          <w:szCs w:val="22"/>
          <w:lang w:val="en-US"/>
        </w:rPr>
        <w:t>Nu este cazul.</w:t>
      </w:r>
    </w:p>
    <w:p w14:paraId="0478DFE1" w14:textId="77777777" w:rsidR="00C328DB" w:rsidRPr="00534811" w:rsidRDefault="00C328DB" w:rsidP="00C328DB">
      <w:pPr>
        <w:autoSpaceDE w:val="0"/>
        <w:jc w:val="both"/>
        <w:rPr>
          <w:rFonts w:ascii="Calibri" w:hAnsi="Calibri" w:cs="Swis721 LtCn BT"/>
          <w:color w:val="000000" w:themeColor="text1"/>
          <w:sz w:val="22"/>
          <w:szCs w:val="22"/>
          <w:lang w:val="en-US"/>
        </w:rPr>
      </w:pPr>
    </w:p>
    <w:p w14:paraId="2C316975" w14:textId="77777777" w:rsidR="00C328DB" w:rsidRPr="00534811" w:rsidRDefault="00C328DB" w:rsidP="00C328DB">
      <w:pPr>
        <w:pBdr>
          <w:bottom w:val="single" w:sz="4" w:space="1" w:color="auto"/>
        </w:pBdr>
        <w:jc w:val="both"/>
        <w:rPr>
          <w:rFonts w:ascii="Calibri" w:hAnsi="Calibri" w:cs="Swis721 LtCn BT"/>
          <w:b/>
          <w:bCs/>
          <w:color w:val="000000" w:themeColor="text1"/>
          <w:sz w:val="22"/>
          <w:szCs w:val="22"/>
          <w:lang w:val="ro-RO"/>
        </w:rPr>
      </w:pPr>
      <w:r w:rsidRPr="00534811">
        <w:rPr>
          <w:rFonts w:ascii="Calibri" w:hAnsi="Calibri" w:cs="Swis721 LtCn BT"/>
          <w:b/>
          <w:color w:val="000000" w:themeColor="text1"/>
          <w:sz w:val="22"/>
          <w:szCs w:val="22"/>
          <w:lang w:val="ro-RO"/>
        </w:rPr>
        <w:t xml:space="preserve">X. </w:t>
      </w:r>
      <w:r w:rsidRPr="00534811">
        <w:rPr>
          <w:rFonts w:ascii="Calibri" w:hAnsi="Calibri" w:cs="Swis721 LtCn BT"/>
          <w:b/>
          <w:color w:val="000000" w:themeColor="text1"/>
          <w:sz w:val="22"/>
          <w:szCs w:val="22"/>
          <w:lang w:val="en-US"/>
        </w:rPr>
        <w:t>Lucrări necesare organizării de şantier:</w:t>
      </w:r>
    </w:p>
    <w:p w14:paraId="7EA77DDC" w14:textId="77777777" w:rsidR="00C328DB" w:rsidRPr="00534811" w:rsidRDefault="00C328DB" w:rsidP="00C328DB">
      <w:pPr>
        <w:jc w:val="both"/>
        <w:rPr>
          <w:rFonts w:ascii="Calibri" w:hAnsi="Calibri" w:cs="Swis721 LtCn BT"/>
          <w:b/>
          <w:color w:val="000000" w:themeColor="text1"/>
          <w:sz w:val="22"/>
          <w:szCs w:val="22"/>
          <w:lang w:val="en-US"/>
        </w:rPr>
      </w:pPr>
      <w:r w:rsidRPr="00534811">
        <w:rPr>
          <w:rFonts w:ascii="Calibri" w:hAnsi="Calibri" w:cs="Swis721 LtCn BT"/>
          <w:b/>
          <w:color w:val="000000" w:themeColor="text1"/>
          <w:sz w:val="22"/>
          <w:szCs w:val="22"/>
          <w:lang w:val="en-US"/>
        </w:rPr>
        <w:t>- descrierea lucrărilor necesare organizării de şantier;</w:t>
      </w:r>
    </w:p>
    <w:p w14:paraId="7A946CFF" w14:textId="77777777" w:rsidR="00C328DB" w:rsidRPr="00534811" w:rsidRDefault="00C328DB" w:rsidP="00C328DB">
      <w:pPr>
        <w:jc w:val="both"/>
        <w:rPr>
          <w:rFonts w:ascii="Calibri" w:hAnsi="Calibri" w:cs="Swis721 LtCn BT"/>
          <w:bCs/>
          <w:color w:val="000000" w:themeColor="text1"/>
          <w:sz w:val="22"/>
          <w:szCs w:val="22"/>
          <w:lang w:val="ro-RO"/>
        </w:rPr>
      </w:pPr>
      <w:r w:rsidRPr="00534811">
        <w:rPr>
          <w:rFonts w:ascii="Calibri" w:hAnsi="Calibri" w:cs="Swis721 LtCn BT"/>
          <w:bCs/>
          <w:color w:val="000000" w:themeColor="text1"/>
          <w:sz w:val="22"/>
          <w:szCs w:val="22"/>
          <w:lang w:val="ro-RO"/>
        </w:rPr>
        <w:t>Proiectul se va realiza in contract de antrepriza cu un constructor autorizat.</w:t>
      </w:r>
    </w:p>
    <w:p w14:paraId="2B2675D6" w14:textId="77777777" w:rsidR="00C328DB" w:rsidRPr="00534811" w:rsidRDefault="00C328DB" w:rsidP="00C328DB">
      <w:pPr>
        <w:jc w:val="both"/>
        <w:rPr>
          <w:rFonts w:ascii="Calibri" w:hAnsi="Calibri" w:cs="Swis721 LtCn BT"/>
          <w:bCs/>
          <w:color w:val="000000" w:themeColor="text1"/>
          <w:sz w:val="22"/>
          <w:szCs w:val="22"/>
          <w:lang w:val="ro-RO"/>
        </w:rPr>
      </w:pPr>
      <w:r w:rsidRPr="00534811">
        <w:rPr>
          <w:rFonts w:ascii="Calibri" w:hAnsi="Calibri" w:cs="Swis721 LtCn BT"/>
          <w:bCs/>
          <w:color w:val="000000" w:themeColor="text1"/>
          <w:sz w:val="22"/>
          <w:szCs w:val="22"/>
          <w:lang w:val="ro-RO"/>
        </w:rPr>
        <w:t>Pe durata execuției construcțiilor, se vor respecta normele generale in vigoare de protectia muncii, conform legii 90/1996, precum si normativele generale de prevenire si stingerea incendiilor.</w:t>
      </w:r>
    </w:p>
    <w:p w14:paraId="7D836EAD" w14:textId="77777777" w:rsidR="00C328DB" w:rsidRPr="00534811" w:rsidRDefault="00C328DB" w:rsidP="00C328DB">
      <w:pPr>
        <w:jc w:val="both"/>
        <w:rPr>
          <w:rFonts w:ascii="Calibri" w:hAnsi="Calibri" w:cs="Swis721 LtCn BT"/>
          <w:bCs/>
          <w:color w:val="000000" w:themeColor="text1"/>
          <w:sz w:val="22"/>
          <w:szCs w:val="22"/>
          <w:lang w:val="ro-RO"/>
        </w:rPr>
      </w:pPr>
      <w:r w:rsidRPr="00534811">
        <w:rPr>
          <w:rFonts w:ascii="Calibri" w:hAnsi="Calibri" w:cs="Swis721 LtCn BT"/>
          <w:bCs/>
          <w:color w:val="000000" w:themeColor="text1"/>
          <w:sz w:val="22"/>
          <w:szCs w:val="22"/>
          <w:lang w:val="ro-RO"/>
        </w:rPr>
        <w:t>Lucrarile de executie se vor desfasura numai in limitele incintei detinute de titular, si nu vor afecta temporar domeniile invecinate.</w:t>
      </w:r>
    </w:p>
    <w:p w14:paraId="3639DE2E" w14:textId="77777777" w:rsidR="00C328DB" w:rsidRPr="00534811" w:rsidRDefault="00C328DB" w:rsidP="00C328DB">
      <w:pPr>
        <w:jc w:val="both"/>
        <w:rPr>
          <w:rFonts w:ascii="Calibri" w:hAnsi="Calibri" w:cs="Swis721 LtCn BT"/>
          <w:bCs/>
          <w:color w:val="000000" w:themeColor="text1"/>
          <w:sz w:val="22"/>
          <w:szCs w:val="22"/>
          <w:lang w:val="ro-RO"/>
        </w:rPr>
      </w:pPr>
      <w:r w:rsidRPr="00534811">
        <w:rPr>
          <w:rFonts w:ascii="Calibri" w:hAnsi="Calibri" w:cs="Swis721 LtCn BT"/>
          <w:bCs/>
          <w:color w:val="000000" w:themeColor="text1"/>
          <w:sz w:val="22"/>
          <w:szCs w:val="22"/>
          <w:lang w:val="ro-RO"/>
        </w:rPr>
        <w:t>Organizarea de santier se va realiza utilizandu-se o baraca, un tarc de materiale si o toaleta ecologica pentru personal. De asemenea se vor utiliza schele de jur imprejurul viitoarelor constructii, amplasate in limitele proprietatii detinute de titular. Organizarea de santier constand in baraca, tarc materiale si toaleta ecologica vor fi realizate conform proiectului de organizare de santier, prin grija antreprenorului general.</w:t>
      </w:r>
    </w:p>
    <w:p w14:paraId="650D63F3" w14:textId="77777777" w:rsidR="00C328DB" w:rsidRPr="00534811" w:rsidRDefault="00C328DB" w:rsidP="00C328DB">
      <w:pPr>
        <w:jc w:val="both"/>
        <w:rPr>
          <w:rFonts w:ascii="Calibri" w:hAnsi="Calibri" w:cs="Swis721 LtCn BT"/>
          <w:bCs/>
          <w:color w:val="000000" w:themeColor="text1"/>
          <w:sz w:val="22"/>
          <w:szCs w:val="22"/>
          <w:lang w:val="ro-RO"/>
        </w:rPr>
      </w:pPr>
      <w:r w:rsidRPr="00534811">
        <w:rPr>
          <w:rFonts w:ascii="Calibri" w:hAnsi="Calibri" w:cs="Swis721 LtCn BT"/>
          <w:bCs/>
          <w:color w:val="000000" w:themeColor="text1"/>
          <w:sz w:val="22"/>
          <w:szCs w:val="22"/>
          <w:lang w:val="ro-RO"/>
        </w:rPr>
        <w:t xml:space="preserve">Terenul se va împrejmui și se va semnaliza corespunzător. </w:t>
      </w:r>
    </w:p>
    <w:p w14:paraId="4DC047EE" w14:textId="77777777" w:rsidR="00C328DB" w:rsidRPr="00534811" w:rsidRDefault="00C328DB" w:rsidP="00C328DB">
      <w:pPr>
        <w:jc w:val="both"/>
        <w:rPr>
          <w:rFonts w:ascii="Calibri" w:hAnsi="Calibri" w:cs="Swis721 LtCn BT"/>
          <w:bCs/>
          <w:color w:val="000000" w:themeColor="text1"/>
          <w:sz w:val="22"/>
          <w:szCs w:val="22"/>
          <w:lang w:val="ro-RO"/>
        </w:rPr>
      </w:pPr>
      <w:r w:rsidRPr="00534811">
        <w:rPr>
          <w:rFonts w:ascii="Calibri" w:hAnsi="Calibri" w:cs="Swis721 LtCn BT"/>
          <w:bCs/>
          <w:color w:val="000000" w:themeColor="text1"/>
          <w:sz w:val="22"/>
          <w:szCs w:val="22"/>
          <w:lang w:val="ro-RO"/>
        </w:rPr>
        <w:t>Lucrările se vor asigura împotriva accidentelor.</w:t>
      </w:r>
    </w:p>
    <w:p w14:paraId="64944974" w14:textId="77777777" w:rsidR="00C328DB" w:rsidRPr="00534811" w:rsidRDefault="00C328DB" w:rsidP="00C328DB">
      <w:pPr>
        <w:jc w:val="both"/>
        <w:rPr>
          <w:rFonts w:ascii="Calibri" w:hAnsi="Calibri" w:cs="Swis721 LtCn BT"/>
          <w:bCs/>
          <w:color w:val="000000" w:themeColor="text1"/>
          <w:sz w:val="22"/>
          <w:szCs w:val="22"/>
          <w:lang w:val="ro-RO"/>
        </w:rPr>
      </w:pPr>
      <w:r w:rsidRPr="00534811">
        <w:rPr>
          <w:rFonts w:ascii="Calibri" w:hAnsi="Calibri" w:cs="Swis721 LtCn BT"/>
          <w:bCs/>
          <w:color w:val="000000" w:themeColor="text1"/>
          <w:sz w:val="22"/>
          <w:szCs w:val="22"/>
          <w:lang w:val="ro-RO"/>
        </w:rPr>
        <w:t xml:space="preserve">Se va prevedea filtru pentru curățirea autovehiculelor înainte de ieșirea pe drumurile publice. </w:t>
      </w:r>
    </w:p>
    <w:p w14:paraId="27D2D8BC" w14:textId="77777777" w:rsidR="00C328DB" w:rsidRPr="00534811" w:rsidRDefault="00C328DB" w:rsidP="00C328DB">
      <w:pPr>
        <w:jc w:val="both"/>
        <w:rPr>
          <w:rFonts w:ascii="Calibri" w:hAnsi="Calibri" w:cs="Swis721 LtCn BT"/>
          <w:bCs/>
          <w:color w:val="000000" w:themeColor="text1"/>
          <w:sz w:val="22"/>
          <w:szCs w:val="22"/>
          <w:lang w:val="ro-RO"/>
        </w:rPr>
      </w:pPr>
      <w:r w:rsidRPr="00534811">
        <w:rPr>
          <w:rFonts w:ascii="Calibri" w:hAnsi="Calibri" w:cs="Swis721 LtCn BT"/>
          <w:bCs/>
          <w:color w:val="000000" w:themeColor="text1"/>
          <w:sz w:val="22"/>
          <w:szCs w:val="22"/>
          <w:lang w:val="ro-RO"/>
        </w:rPr>
        <w:t>Pe măsura ridicării construcției, dacă este necesar, se vor pune plase de protecție împotriva emisiei de poluanți în aer.</w:t>
      </w:r>
    </w:p>
    <w:p w14:paraId="5ED165DC" w14:textId="77777777" w:rsidR="00C328DB" w:rsidRPr="00534811" w:rsidRDefault="00C328DB" w:rsidP="00C328DB">
      <w:pPr>
        <w:jc w:val="both"/>
        <w:rPr>
          <w:rFonts w:ascii="Calibri" w:hAnsi="Calibri" w:cs="Swis721 LtCn BT"/>
          <w:bCs/>
          <w:color w:val="000000" w:themeColor="text1"/>
          <w:sz w:val="22"/>
          <w:szCs w:val="22"/>
          <w:lang w:val="ro-RO"/>
        </w:rPr>
      </w:pPr>
      <w:r w:rsidRPr="00534811">
        <w:rPr>
          <w:rFonts w:ascii="Calibri" w:hAnsi="Calibri" w:cs="Swis721 LtCn BT"/>
          <w:bCs/>
          <w:color w:val="000000" w:themeColor="text1"/>
          <w:sz w:val="22"/>
          <w:szCs w:val="22"/>
          <w:lang w:val="ro-RO"/>
        </w:rPr>
        <w:t>Depozitarea materialelor de construcție se va face conform instrucțiunilor producătorului, astfel încât să se prevină poluarea solului.</w:t>
      </w:r>
    </w:p>
    <w:p w14:paraId="223D804A" w14:textId="77777777" w:rsidR="00C328DB" w:rsidRPr="00534811" w:rsidRDefault="00C328DB" w:rsidP="00C328DB">
      <w:pPr>
        <w:jc w:val="both"/>
        <w:rPr>
          <w:rFonts w:ascii="Calibri" w:hAnsi="Calibri" w:cs="Swis721 LtCn BT"/>
          <w:b/>
          <w:color w:val="000000" w:themeColor="text1"/>
          <w:sz w:val="22"/>
          <w:szCs w:val="22"/>
          <w:lang w:val="en-US"/>
        </w:rPr>
      </w:pPr>
      <w:r w:rsidRPr="00534811">
        <w:rPr>
          <w:rFonts w:ascii="Calibri" w:hAnsi="Calibri" w:cs="Swis721 LtCn BT"/>
          <w:b/>
          <w:color w:val="000000" w:themeColor="text1"/>
          <w:sz w:val="22"/>
          <w:szCs w:val="22"/>
          <w:lang w:val="en-US"/>
        </w:rPr>
        <w:t>- localizarea organizării de şantier;</w:t>
      </w:r>
    </w:p>
    <w:p w14:paraId="2C6F68C8" w14:textId="77777777" w:rsidR="00C328DB" w:rsidRPr="00534811" w:rsidRDefault="00C328DB" w:rsidP="00C328DB">
      <w:pPr>
        <w:jc w:val="both"/>
        <w:rPr>
          <w:rFonts w:ascii="Calibri" w:hAnsi="Calibri" w:cs="Swis721 LtCn BT"/>
          <w:bCs/>
          <w:color w:val="000000" w:themeColor="text1"/>
          <w:sz w:val="22"/>
          <w:szCs w:val="22"/>
          <w:lang w:val="ro-RO"/>
        </w:rPr>
      </w:pPr>
      <w:r w:rsidRPr="00534811">
        <w:rPr>
          <w:rFonts w:ascii="Calibri" w:hAnsi="Calibri" w:cs="Swis721 LtCn BT"/>
          <w:bCs/>
          <w:color w:val="000000" w:themeColor="text1"/>
          <w:sz w:val="22"/>
          <w:szCs w:val="22"/>
          <w:lang w:val="ro-RO"/>
        </w:rPr>
        <w:t>Dotările și utilajele vor fi amplasate pe terenul propriu, în interiorul terenului.</w:t>
      </w:r>
    </w:p>
    <w:p w14:paraId="49138896" w14:textId="77777777" w:rsidR="00C328DB" w:rsidRPr="00534811" w:rsidRDefault="00C328DB" w:rsidP="00C328DB">
      <w:pPr>
        <w:jc w:val="both"/>
        <w:rPr>
          <w:rFonts w:ascii="Calibri" w:hAnsi="Calibri" w:cs="Swis721 LtCn BT"/>
          <w:b/>
          <w:color w:val="000000" w:themeColor="text1"/>
          <w:sz w:val="22"/>
          <w:szCs w:val="22"/>
          <w:lang w:val="en-US"/>
        </w:rPr>
      </w:pPr>
      <w:r w:rsidRPr="00534811">
        <w:rPr>
          <w:rFonts w:ascii="Calibri" w:hAnsi="Calibri" w:cs="Swis721 LtCn BT"/>
          <w:b/>
          <w:color w:val="000000" w:themeColor="text1"/>
          <w:sz w:val="22"/>
          <w:szCs w:val="22"/>
          <w:lang w:val="en-US"/>
        </w:rPr>
        <w:t>- descrierea impactului asupra mediului a lucrărilor organizării de şantier;</w:t>
      </w:r>
    </w:p>
    <w:p w14:paraId="0D6BCAB9" w14:textId="77777777" w:rsidR="00C328DB" w:rsidRPr="00534811" w:rsidRDefault="00C328DB" w:rsidP="00C328DB">
      <w:pPr>
        <w:jc w:val="both"/>
        <w:rPr>
          <w:rFonts w:ascii="Calibri" w:hAnsi="Calibri" w:cs="Swis721 LtCn BT"/>
          <w:bCs/>
          <w:color w:val="000000" w:themeColor="text1"/>
          <w:sz w:val="22"/>
          <w:szCs w:val="22"/>
          <w:lang w:val="ro-RO"/>
        </w:rPr>
      </w:pPr>
      <w:r w:rsidRPr="00534811">
        <w:rPr>
          <w:rFonts w:ascii="Calibri" w:hAnsi="Calibri" w:cs="Swis721 LtCn BT"/>
          <w:bCs/>
          <w:color w:val="000000" w:themeColor="text1"/>
          <w:sz w:val="22"/>
          <w:szCs w:val="22"/>
          <w:lang w:val="ro-RO"/>
        </w:rPr>
        <w:t>Lucrările necesare organizării de șantier vor fi lucrări specifice de construcții, cu o durată limitată în timp (până la finalizarea lucrărilor de construcții), și care vor respecta atât măsurile de protecție a mediului, cât și celelalte norme specifice acestui tip de activitate.</w:t>
      </w:r>
    </w:p>
    <w:p w14:paraId="7B4CC1B8" w14:textId="77777777" w:rsidR="00C328DB" w:rsidRPr="00534811" w:rsidRDefault="00C328DB" w:rsidP="00C328DB">
      <w:pPr>
        <w:jc w:val="both"/>
        <w:rPr>
          <w:rFonts w:ascii="Calibri" w:hAnsi="Calibri" w:cs="Swis721 LtCn BT"/>
          <w:bCs/>
          <w:color w:val="000000" w:themeColor="text1"/>
          <w:sz w:val="22"/>
          <w:szCs w:val="22"/>
          <w:lang w:val="ro-RO"/>
        </w:rPr>
      </w:pPr>
      <w:r w:rsidRPr="00534811">
        <w:rPr>
          <w:rFonts w:ascii="Calibri" w:hAnsi="Calibri" w:cs="Swis721 LtCn BT"/>
          <w:bCs/>
          <w:color w:val="000000" w:themeColor="text1"/>
          <w:sz w:val="22"/>
          <w:szCs w:val="22"/>
          <w:lang w:val="ro-RO"/>
        </w:rPr>
        <w:t>Vor fi zgomote, vibrații, reduse pe cât posibil, limitate la programul zilei de lucru, doar în extrasezon.</w:t>
      </w:r>
    </w:p>
    <w:p w14:paraId="4AB0979E" w14:textId="77777777" w:rsidR="00C328DB" w:rsidRPr="00534811" w:rsidRDefault="00C328DB" w:rsidP="00C328DB">
      <w:pPr>
        <w:jc w:val="both"/>
        <w:rPr>
          <w:rFonts w:ascii="Calibri" w:hAnsi="Calibri" w:cs="Swis721 LtCn BT"/>
          <w:b/>
          <w:color w:val="000000" w:themeColor="text1"/>
          <w:sz w:val="22"/>
          <w:szCs w:val="22"/>
          <w:lang w:val="ro-RO"/>
        </w:rPr>
      </w:pPr>
      <w:r w:rsidRPr="00534811">
        <w:rPr>
          <w:rFonts w:ascii="Calibri" w:hAnsi="Calibri" w:cs="Swis721 LtCn BT"/>
          <w:b/>
          <w:color w:val="000000" w:themeColor="text1"/>
          <w:sz w:val="22"/>
          <w:szCs w:val="22"/>
          <w:lang w:val="en-US"/>
        </w:rPr>
        <w:t>- surse de poluanţi şi instalaţii pentru reţinerea, evacuarea şi dispersia poluanţilor în mediu în timpul organizării de şantier;</w:t>
      </w:r>
    </w:p>
    <w:p w14:paraId="73B57843" w14:textId="77777777" w:rsidR="00C328DB" w:rsidRPr="00534811" w:rsidRDefault="00C328DB" w:rsidP="00C328DB">
      <w:pPr>
        <w:jc w:val="both"/>
        <w:rPr>
          <w:rFonts w:ascii="Calibri" w:hAnsi="Calibri" w:cs="Swis721 LtCn BT"/>
          <w:bCs/>
          <w:color w:val="000000" w:themeColor="text1"/>
          <w:sz w:val="22"/>
          <w:szCs w:val="22"/>
          <w:lang w:val="ro-RO"/>
        </w:rPr>
      </w:pPr>
      <w:bookmarkStart w:id="13" w:name="_Hlk516066492"/>
      <w:bookmarkStart w:id="14" w:name="_Hlk516052566"/>
      <w:bookmarkStart w:id="15" w:name="_Hlk516066291"/>
      <w:r w:rsidRPr="00534811">
        <w:rPr>
          <w:rFonts w:ascii="Calibri" w:hAnsi="Calibri" w:cs="Swis721 LtCn BT"/>
          <w:bCs/>
          <w:color w:val="000000" w:themeColor="text1"/>
          <w:sz w:val="22"/>
          <w:szCs w:val="22"/>
          <w:lang w:val="ro-RO"/>
        </w:rPr>
        <w:t xml:space="preserve">Acestea pot fi: activitățile igienico-sanitare ale personalului, întreținerea și igienizarea spațiilor administrative. </w:t>
      </w:r>
    </w:p>
    <w:p w14:paraId="13D3A9D0" w14:textId="77777777" w:rsidR="00C328DB" w:rsidRPr="00534811" w:rsidRDefault="00C328DB" w:rsidP="00C328DB">
      <w:pPr>
        <w:jc w:val="both"/>
        <w:rPr>
          <w:rFonts w:ascii="Calibri" w:hAnsi="Calibri" w:cs="Swis721 LtCn BT"/>
          <w:bCs/>
          <w:color w:val="000000" w:themeColor="text1"/>
          <w:sz w:val="22"/>
          <w:szCs w:val="22"/>
          <w:lang w:val="ro-RO"/>
        </w:rPr>
      </w:pPr>
      <w:r w:rsidRPr="00534811">
        <w:rPr>
          <w:rFonts w:ascii="Calibri" w:hAnsi="Calibri" w:cs="Swis721 LtCn BT"/>
          <w:bCs/>
          <w:color w:val="000000" w:themeColor="text1"/>
          <w:sz w:val="22"/>
          <w:szCs w:val="22"/>
          <w:lang w:val="ro-RO"/>
        </w:rPr>
        <w:t>Pentru a asigura retenția deșeurilor generate de prezența lucrătorilor în construcții, dar și de activități operaționale, menționăm: folosirea toaletelor ecologice, asigurarea de platforme de deșeuri și containerele de colectare selectivă a acestora; preluarea regulată de către o firmă autorizată; folosirea apei potabile furnizate prin branșamentul la rețeaua municipală.</w:t>
      </w:r>
    </w:p>
    <w:bookmarkEnd w:id="13"/>
    <w:bookmarkEnd w:id="14"/>
    <w:bookmarkEnd w:id="15"/>
    <w:p w14:paraId="3A2653A0" w14:textId="77777777" w:rsidR="00C328DB" w:rsidRPr="00534811" w:rsidRDefault="00C328DB" w:rsidP="00C328DB">
      <w:pPr>
        <w:jc w:val="both"/>
        <w:rPr>
          <w:rFonts w:ascii="Calibri" w:hAnsi="Calibri" w:cs="Swis721 LtCn BT"/>
          <w:b/>
          <w:color w:val="000000" w:themeColor="text1"/>
          <w:sz w:val="22"/>
          <w:szCs w:val="22"/>
          <w:lang w:val="en-US"/>
        </w:rPr>
      </w:pPr>
      <w:r w:rsidRPr="00534811">
        <w:rPr>
          <w:rFonts w:ascii="Calibri" w:hAnsi="Calibri" w:cs="Swis721 LtCn BT"/>
          <w:b/>
          <w:color w:val="000000" w:themeColor="text1"/>
          <w:sz w:val="22"/>
          <w:szCs w:val="22"/>
          <w:lang w:val="en-US"/>
        </w:rPr>
        <w:t>- dotări şi măsuri prevăzute pentru controlul emisiilor de poluanţi în mediu.</w:t>
      </w:r>
    </w:p>
    <w:p w14:paraId="6B62EA67" w14:textId="77777777" w:rsidR="00C328DB" w:rsidRPr="00534811" w:rsidRDefault="00C328DB" w:rsidP="00C328DB">
      <w:pPr>
        <w:jc w:val="both"/>
        <w:rPr>
          <w:rFonts w:ascii="Calibri" w:hAnsi="Calibri" w:cs="Swis721 LtCn BT"/>
          <w:bCs/>
          <w:color w:val="000000" w:themeColor="text1"/>
          <w:sz w:val="22"/>
          <w:szCs w:val="22"/>
          <w:lang w:val="ro-RO"/>
        </w:rPr>
      </w:pPr>
      <w:r w:rsidRPr="00534811">
        <w:rPr>
          <w:rFonts w:ascii="Calibri" w:hAnsi="Calibri" w:cs="Swis721 LtCn BT"/>
          <w:bCs/>
          <w:color w:val="000000" w:themeColor="text1"/>
          <w:sz w:val="22"/>
          <w:szCs w:val="22"/>
          <w:lang w:val="ro-RO"/>
        </w:rPr>
        <w:t>Personalul va fi instruit în vederea sortării deșeurilor și protecției mediului.</w:t>
      </w:r>
    </w:p>
    <w:p w14:paraId="4CC763FC" w14:textId="77777777" w:rsidR="00C328DB" w:rsidRPr="00534811" w:rsidRDefault="00C328DB" w:rsidP="00C328DB">
      <w:pPr>
        <w:jc w:val="both"/>
        <w:rPr>
          <w:rFonts w:ascii="Calibri" w:hAnsi="Calibri" w:cs="Swis721 LtCn BT"/>
          <w:bCs/>
          <w:color w:val="000000" w:themeColor="text1"/>
          <w:sz w:val="22"/>
          <w:szCs w:val="22"/>
          <w:lang w:val="ro-RO"/>
        </w:rPr>
      </w:pPr>
      <w:r w:rsidRPr="00534811">
        <w:rPr>
          <w:rFonts w:ascii="Calibri" w:hAnsi="Calibri" w:cs="Swis721 LtCn BT"/>
          <w:bCs/>
          <w:color w:val="000000" w:themeColor="text1"/>
          <w:sz w:val="22"/>
          <w:szCs w:val="22"/>
          <w:lang w:val="ro-RO"/>
        </w:rPr>
        <w:t>Organizarea de șantier va deține branșament temporar la rețeaua locală de apă și la rețeaua de energie electrică; toate platformele pe care ajung vehicule sunt betonate (impermeabilizate).</w:t>
      </w:r>
    </w:p>
    <w:p w14:paraId="18538A0C" w14:textId="77777777" w:rsidR="00C328DB" w:rsidRPr="00DE5333" w:rsidRDefault="00C328DB" w:rsidP="00C328DB">
      <w:pPr>
        <w:jc w:val="both"/>
        <w:rPr>
          <w:rFonts w:ascii="Calibri" w:hAnsi="Calibri" w:cs="Swis721 LtCn BT"/>
          <w:bCs/>
          <w:color w:val="FF0000"/>
          <w:sz w:val="22"/>
          <w:szCs w:val="22"/>
          <w:lang w:val="ro-RO"/>
        </w:rPr>
      </w:pPr>
    </w:p>
    <w:p w14:paraId="57E3BD7C" w14:textId="77777777" w:rsidR="00C328DB" w:rsidRPr="00534811" w:rsidRDefault="00C328DB" w:rsidP="00C328DB">
      <w:pPr>
        <w:pBdr>
          <w:bottom w:val="single" w:sz="4" w:space="1" w:color="auto"/>
        </w:pBdr>
        <w:jc w:val="both"/>
        <w:rPr>
          <w:rFonts w:ascii="Calibri" w:hAnsi="Calibri" w:cs="Swis721 LtCn BT"/>
          <w:b/>
          <w:color w:val="000000" w:themeColor="text1"/>
          <w:sz w:val="22"/>
          <w:szCs w:val="22"/>
          <w:lang w:val="en-US"/>
        </w:rPr>
      </w:pPr>
      <w:r w:rsidRPr="00534811">
        <w:rPr>
          <w:rFonts w:ascii="Calibri" w:hAnsi="Calibri" w:cs="Swis721 LtCn BT"/>
          <w:b/>
          <w:color w:val="000000" w:themeColor="text1"/>
          <w:sz w:val="22"/>
          <w:szCs w:val="22"/>
          <w:lang w:val="ro-RO"/>
        </w:rPr>
        <w:t xml:space="preserve">XI. </w:t>
      </w:r>
      <w:r w:rsidRPr="00534811">
        <w:rPr>
          <w:rFonts w:ascii="Calibri" w:hAnsi="Calibri" w:cs="Swis721 LtCn BT"/>
          <w:b/>
          <w:color w:val="000000" w:themeColor="text1"/>
          <w:sz w:val="22"/>
          <w:szCs w:val="22"/>
          <w:lang w:val="en-US"/>
        </w:rPr>
        <w:t>Lucrări de refacere a amplasamentului la finalizarea investiţiei, în caz de accidente şi/sau la încetarea activităţii, în măsura în care aceste informaţii sunt disponibile:</w:t>
      </w:r>
    </w:p>
    <w:p w14:paraId="56E910B1" w14:textId="77777777" w:rsidR="00C328DB" w:rsidRPr="00534811" w:rsidRDefault="00C328DB" w:rsidP="00C328DB">
      <w:pPr>
        <w:jc w:val="both"/>
        <w:rPr>
          <w:rFonts w:ascii="Calibri" w:hAnsi="Calibri" w:cs="Swis721 LtCn BT"/>
          <w:b/>
          <w:color w:val="000000" w:themeColor="text1"/>
          <w:sz w:val="22"/>
          <w:szCs w:val="22"/>
          <w:lang w:val="en-US"/>
        </w:rPr>
      </w:pPr>
      <w:r w:rsidRPr="00534811">
        <w:rPr>
          <w:rFonts w:ascii="Calibri" w:hAnsi="Calibri" w:cs="Swis721 LtCn BT"/>
          <w:color w:val="000000" w:themeColor="text1"/>
          <w:sz w:val="22"/>
          <w:szCs w:val="22"/>
          <w:lang w:val="en-US"/>
        </w:rPr>
        <w:t xml:space="preserve">    </w:t>
      </w:r>
      <w:r w:rsidRPr="00534811">
        <w:rPr>
          <w:rFonts w:ascii="Calibri" w:hAnsi="Calibri" w:cs="Swis721 LtCn BT"/>
          <w:b/>
          <w:color w:val="000000" w:themeColor="text1"/>
          <w:sz w:val="22"/>
          <w:szCs w:val="22"/>
          <w:lang w:val="en-US"/>
        </w:rPr>
        <w:t>- lucrările propuse pentru refacerea amplasamentului la finalizarea investiţiei, în caz de accidente şi/sau la încetarea activităţii;</w:t>
      </w:r>
    </w:p>
    <w:p w14:paraId="46323D8D" w14:textId="77777777" w:rsidR="00C328DB" w:rsidRPr="00534811" w:rsidRDefault="00C328DB" w:rsidP="00C328DB">
      <w:pPr>
        <w:jc w:val="both"/>
        <w:rPr>
          <w:rFonts w:ascii="Calibri" w:hAnsi="Calibri" w:cs="Swis721 LtCn BT"/>
          <w:color w:val="000000" w:themeColor="text1"/>
          <w:sz w:val="22"/>
          <w:szCs w:val="22"/>
          <w:lang w:val="ro-RO"/>
        </w:rPr>
      </w:pPr>
      <w:r w:rsidRPr="00534811">
        <w:rPr>
          <w:rFonts w:ascii="Calibri" w:hAnsi="Calibri" w:cs="Swis721 LtCn BT"/>
          <w:color w:val="000000" w:themeColor="text1"/>
          <w:sz w:val="22"/>
          <w:szCs w:val="22"/>
          <w:lang w:val="ro-RO"/>
        </w:rPr>
        <w:t>Antreprenorul va realiza organizarea de santier corespunzatoare din punct de vedere al facilitatilor si al protectiei factorilor de mediu.</w:t>
      </w:r>
    </w:p>
    <w:p w14:paraId="10702F9B" w14:textId="77777777" w:rsidR="00C328DB" w:rsidRPr="00534811" w:rsidRDefault="00C328DB" w:rsidP="00C328DB">
      <w:pPr>
        <w:jc w:val="both"/>
        <w:rPr>
          <w:rFonts w:ascii="Calibri" w:hAnsi="Calibri" w:cs="Swis721 LtCn BT"/>
          <w:color w:val="000000" w:themeColor="text1"/>
          <w:sz w:val="22"/>
          <w:szCs w:val="22"/>
          <w:lang w:val="ro-RO"/>
        </w:rPr>
      </w:pPr>
      <w:r w:rsidRPr="00534811">
        <w:rPr>
          <w:rFonts w:ascii="Calibri" w:hAnsi="Calibri" w:cs="Swis721 LtCn BT"/>
          <w:color w:val="000000" w:themeColor="text1"/>
          <w:sz w:val="22"/>
          <w:szCs w:val="22"/>
          <w:lang w:val="ro-RO"/>
        </w:rPr>
        <w:t>Mijloacele de transport vor fi protejate corespunzator pentru a se evita imprastierea deșeurilor.</w:t>
      </w:r>
    </w:p>
    <w:p w14:paraId="3ADEF792" w14:textId="77777777" w:rsidR="00C328DB" w:rsidRPr="00390BF0" w:rsidRDefault="00C328DB" w:rsidP="00C328DB">
      <w:pPr>
        <w:jc w:val="both"/>
        <w:rPr>
          <w:rFonts w:asciiTheme="minorHAnsi" w:hAnsiTheme="minorHAnsi" w:cstheme="minorHAnsi"/>
          <w:color w:val="000000" w:themeColor="text1"/>
          <w:sz w:val="22"/>
          <w:szCs w:val="22"/>
          <w:lang w:val="ro-RO"/>
        </w:rPr>
      </w:pPr>
      <w:r w:rsidRPr="00534811">
        <w:rPr>
          <w:rFonts w:asciiTheme="minorHAnsi" w:hAnsiTheme="minorHAnsi" w:cstheme="minorHAnsi"/>
          <w:color w:val="000000" w:themeColor="text1"/>
          <w:sz w:val="22"/>
          <w:szCs w:val="22"/>
          <w:lang w:val="ro-RO"/>
        </w:rPr>
        <w:t xml:space="preserve">Colectarea selectiva a deseurilor rezultate în urma executiei lucrarilor si evacuarea in functie de natura </w:t>
      </w:r>
      <w:r w:rsidRPr="00390BF0">
        <w:rPr>
          <w:rFonts w:asciiTheme="minorHAnsi" w:hAnsiTheme="minorHAnsi" w:cstheme="minorHAnsi"/>
          <w:color w:val="000000" w:themeColor="text1"/>
          <w:sz w:val="22"/>
          <w:szCs w:val="22"/>
          <w:lang w:val="ro-RO"/>
        </w:rPr>
        <w:t>lor pentru depozitare sau valorificare de catre serviciile de salubritate, pe baza de contract.</w:t>
      </w:r>
    </w:p>
    <w:p w14:paraId="16CC609A" w14:textId="77777777" w:rsidR="00C328DB" w:rsidRPr="00390BF0" w:rsidRDefault="00C328DB" w:rsidP="00C328DB">
      <w:pPr>
        <w:jc w:val="both"/>
        <w:rPr>
          <w:rFonts w:ascii="Calibri" w:hAnsi="Calibri" w:cs="Swis721 LtCn BT"/>
          <w:color w:val="000000" w:themeColor="text1"/>
          <w:sz w:val="22"/>
          <w:szCs w:val="22"/>
          <w:lang w:val="ro-RO"/>
        </w:rPr>
      </w:pPr>
      <w:r w:rsidRPr="00390BF0">
        <w:rPr>
          <w:rFonts w:ascii="Calibri" w:hAnsi="Calibri" w:cs="Swis721 LtCn BT"/>
          <w:color w:val="000000" w:themeColor="text1"/>
          <w:sz w:val="22"/>
          <w:szCs w:val="22"/>
          <w:lang w:val="ro-RO"/>
        </w:rPr>
        <w:t xml:space="preserve">Amenajarile exterioare se vor incadra in normele si normative in vigoare. </w:t>
      </w:r>
    </w:p>
    <w:p w14:paraId="39A2AF24" w14:textId="57760B4A" w:rsidR="00C328DB" w:rsidRPr="00390BF0" w:rsidRDefault="00C328DB" w:rsidP="00C328DB">
      <w:pPr>
        <w:jc w:val="both"/>
        <w:rPr>
          <w:rFonts w:ascii="Calibri" w:hAnsi="Calibri" w:cs="Swis721 LtCn BT"/>
          <w:color w:val="000000" w:themeColor="text1"/>
          <w:sz w:val="22"/>
          <w:szCs w:val="22"/>
          <w:lang w:val="ro-RO"/>
        </w:rPr>
      </w:pPr>
      <w:r w:rsidRPr="00390BF0">
        <w:rPr>
          <w:rFonts w:ascii="Calibri" w:hAnsi="Calibri" w:cs="Swis721 LtCn BT"/>
          <w:color w:val="000000" w:themeColor="text1"/>
          <w:sz w:val="22"/>
          <w:szCs w:val="22"/>
          <w:lang w:val="ro-RO"/>
        </w:rPr>
        <w:t>Lucrarile de construire se vor efectua de catre un constructor autorizat, respectandu-se legis</w:t>
      </w:r>
      <w:r w:rsidR="0022572F">
        <w:rPr>
          <w:rFonts w:ascii="Calibri" w:hAnsi="Calibri" w:cs="Swis721 LtCn BT"/>
          <w:color w:val="000000" w:themeColor="text1"/>
          <w:sz w:val="22"/>
          <w:szCs w:val="22"/>
          <w:lang w:val="ro-RO"/>
        </w:rPr>
        <w:t>l</w:t>
      </w:r>
      <w:r w:rsidRPr="00390BF0">
        <w:rPr>
          <w:rFonts w:ascii="Calibri" w:hAnsi="Calibri" w:cs="Swis721 LtCn BT"/>
          <w:color w:val="000000" w:themeColor="text1"/>
          <w:sz w:val="22"/>
          <w:szCs w:val="22"/>
          <w:lang w:val="ro-RO"/>
        </w:rPr>
        <w:t>atia in vigoare in domeniul constructiilor.</w:t>
      </w:r>
    </w:p>
    <w:p w14:paraId="3125BE96" w14:textId="77777777" w:rsidR="00C328DB" w:rsidRPr="00390BF0" w:rsidRDefault="00C328DB" w:rsidP="00C328DB">
      <w:pPr>
        <w:jc w:val="both"/>
        <w:rPr>
          <w:rFonts w:ascii="Calibri" w:hAnsi="Calibri" w:cs="Swis721 LtCn BT"/>
          <w:b/>
          <w:color w:val="000000" w:themeColor="text1"/>
          <w:sz w:val="22"/>
          <w:szCs w:val="22"/>
          <w:lang w:val="en-US"/>
        </w:rPr>
      </w:pPr>
      <w:r w:rsidRPr="00390BF0">
        <w:rPr>
          <w:rFonts w:ascii="Calibri" w:hAnsi="Calibri" w:cs="Swis721 LtCn BT"/>
          <w:b/>
          <w:color w:val="000000" w:themeColor="text1"/>
          <w:sz w:val="22"/>
          <w:szCs w:val="22"/>
          <w:lang w:val="en-US"/>
        </w:rPr>
        <w:t xml:space="preserve">    - aspecte referitoare la prevenirea şi modul de răspuns pentru cazuri de poluări accidentale;</w:t>
      </w:r>
    </w:p>
    <w:p w14:paraId="100D576A" w14:textId="77777777" w:rsidR="00C328DB" w:rsidRPr="00390BF0" w:rsidRDefault="00C328DB" w:rsidP="00C328DB">
      <w:pPr>
        <w:jc w:val="both"/>
        <w:rPr>
          <w:rFonts w:ascii="Calibri" w:hAnsi="Calibri" w:cs="Swis721 LtCn BT"/>
          <w:bCs/>
          <w:color w:val="000000" w:themeColor="text1"/>
          <w:sz w:val="22"/>
          <w:szCs w:val="22"/>
          <w:lang w:val="ro-RO"/>
        </w:rPr>
      </w:pPr>
      <w:r w:rsidRPr="00390BF0">
        <w:rPr>
          <w:rFonts w:ascii="Calibri" w:hAnsi="Calibri" w:cs="Swis721 LtCn BT"/>
          <w:bCs/>
          <w:color w:val="000000" w:themeColor="text1"/>
          <w:sz w:val="22"/>
          <w:szCs w:val="22"/>
          <w:lang w:val="ro-RO"/>
        </w:rPr>
        <w:t>Instalațiile care pot produce poluări accidentale vor fi executate cu personal specializat și vor fi prevăzute cu filtre care vor fi curățate regulat și guri de vizitare și curățare, care vor fi verificate regulat; in cazul unor avarii care pot produce poluare accidentală, se vor remedia defecțiunile și se vor lua măsuri de înlăturare a efectelor poluării. În situațiile prevăzute de lege, se va anunța Agenția de Protecție a Mediului.</w:t>
      </w:r>
    </w:p>
    <w:p w14:paraId="6ADF2598" w14:textId="77777777" w:rsidR="00C328DB" w:rsidRPr="00390BF0" w:rsidRDefault="00C328DB" w:rsidP="00C328DB">
      <w:pPr>
        <w:jc w:val="both"/>
        <w:rPr>
          <w:rFonts w:ascii="Calibri" w:hAnsi="Calibri" w:cs="Swis721 LtCn BT"/>
          <w:color w:val="000000" w:themeColor="text1"/>
          <w:sz w:val="22"/>
          <w:szCs w:val="22"/>
          <w:lang w:val="ro-RO"/>
        </w:rPr>
      </w:pPr>
      <w:r w:rsidRPr="00390BF0">
        <w:rPr>
          <w:rFonts w:ascii="Calibri" w:hAnsi="Calibri" w:cs="Swis721 LtCn BT"/>
          <w:color w:val="000000" w:themeColor="text1"/>
          <w:sz w:val="22"/>
          <w:szCs w:val="22"/>
          <w:lang w:val="ro-RO"/>
        </w:rPr>
        <w:t>Orice rezervor de stocare a combustibililor si carburantilor din cadrul organizarii de santier va fi amplasat pe platforma betonata, prevazuta cu rigole de scurgere si sistem de retinere a reziduriilor petroliere.</w:t>
      </w:r>
    </w:p>
    <w:p w14:paraId="0DB218E1" w14:textId="77777777" w:rsidR="00C328DB" w:rsidRPr="00390BF0" w:rsidRDefault="00C328DB" w:rsidP="00C328DB">
      <w:pPr>
        <w:jc w:val="both"/>
        <w:rPr>
          <w:rFonts w:ascii="Calibri" w:hAnsi="Calibri" w:cs="Swis721 LtCn BT"/>
          <w:color w:val="000000" w:themeColor="text1"/>
          <w:sz w:val="22"/>
          <w:szCs w:val="22"/>
          <w:lang w:val="ro-RO"/>
        </w:rPr>
      </w:pPr>
      <w:r w:rsidRPr="00390BF0">
        <w:rPr>
          <w:rFonts w:ascii="Calibri" w:hAnsi="Calibri" w:cs="Swis721 LtCn BT"/>
          <w:color w:val="000000" w:themeColor="text1"/>
          <w:sz w:val="22"/>
          <w:szCs w:val="22"/>
          <w:lang w:val="ro-RO"/>
        </w:rPr>
        <w:t>In cazul poluarii accidentale a solului din limitele proprietatii, in timpul lucrarilor, cu carburanti, deseuri, etc. se va proceda imediat la curatarea amplasamentului si minimalizarea pagubelor.</w:t>
      </w:r>
    </w:p>
    <w:p w14:paraId="04712F82" w14:textId="77777777" w:rsidR="00C328DB" w:rsidRPr="00390BF0" w:rsidRDefault="00C328DB" w:rsidP="00C328DB">
      <w:pPr>
        <w:jc w:val="both"/>
        <w:rPr>
          <w:rFonts w:ascii="Calibri" w:hAnsi="Calibri" w:cs="Swis721 LtCn BT"/>
          <w:b/>
          <w:color w:val="000000" w:themeColor="text1"/>
          <w:sz w:val="22"/>
          <w:szCs w:val="22"/>
          <w:lang w:val="en-US"/>
        </w:rPr>
      </w:pPr>
      <w:r w:rsidRPr="00390BF0">
        <w:rPr>
          <w:rFonts w:ascii="Calibri" w:hAnsi="Calibri" w:cs="Swis721 LtCn BT"/>
          <w:b/>
          <w:color w:val="000000" w:themeColor="text1"/>
          <w:sz w:val="22"/>
          <w:szCs w:val="22"/>
          <w:lang w:val="en-US"/>
        </w:rPr>
        <w:t xml:space="preserve">    - aspecte referitoare la închiderea/dezafectarea/demolarea instalaţiei;</w:t>
      </w:r>
    </w:p>
    <w:p w14:paraId="05383172" w14:textId="0A85663B" w:rsidR="00C328DB" w:rsidRPr="00390BF0" w:rsidRDefault="0064573D" w:rsidP="00C328DB">
      <w:pPr>
        <w:jc w:val="both"/>
        <w:rPr>
          <w:rFonts w:ascii="Calibri" w:hAnsi="Calibri" w:cs="Swis721 LtCn BT"/>
          <w:color w:val="000000" w:themeColor="text1"/>
          <w:sz w:val="22"/>
          <w:szCs w:val="22"/>
          <w:lang w:val="ro-RO"/>
        </w:rPr>
      </w:pPr>
      <w:r>
        <w:rPr>
          <w:rFonts w:ascii="Calibri" w:hAnsi="Calibri" w:cs="Swis721 LtCn BT"/>
          <w:color w:val="000000" w:themeColor="text1"/>
          <w:sz w:val="22"/>
          <w:szCs w:val="22"/>
          <w:lang w:val="ro-RO"/>
        </w:rPr>
        <w:t>Nu este cazul.</w:t>
      </w:r>
    </w:p>
    <w:p w14:paraId="57CDA420" w14:textId="77777777" w:rsidR="00C328DB" w:rsidRPr="00390BF0" w:rsidRDefault="00C328DB" w:rsidP="00C328DB">
      <w:pPr>
        <w:jc w:val="both"/>
        <w:rPr>
          <w:rFonts w:ascii="Calibri" w:hAnsi="Calibri" w:cs="Swis721 LtCn BT"/>
          <w:b/>
          <w:color w:val="000000" w:themeColor="text1"/>
          <w:sz w:val="22"/>
          <w:szCs w:val="22"/>
          <w:lang w:val="en-US"/>
        </w:rPr>
      </w:pPr>
      <w:r w:rsidRPr="00390BF0">
        <w:rPr>
          <w:rFonts w:ascii="Calibri" w:hAnsi="Calibri" w:cs="Swis721 LtCn BT"/>
          <w:b/>
          <w:color w:val="000000" w:themeColor="text1"/>
          <w:sz w:val="22"/>
          <w:szCs w:val="22"/>
          <w:lang w:val="en-US"/>
        </w:rPr>
        <w:t xml:space="preserve">    - modalităţi de refacere a stării iniţiale/reabilitare în vederea utilizării ulterioare a terenului.</w:t>
      </w:r>
    </w:p>
    <w:p w14:paraId="071E44EF" w14:textId="77777777" w:rsidR="00C328DB" w:rsidRPr="00390BF0" w:rsidRDefault="00C328DB" w:rsidP="00C328DB">
      <w:pPr>
        <w:jc w:val="both"/>
        <w:rPr>
          <w:rFonts w:ascii="Calibri" w:hAnsi="Calibri" w:cs="Swis721 LtCn BT"/>
          <w:color w:val="000000" w:themeColor="text1"/>
          <w:sz w:val="22"/>
          <w:szCs w:val="22"/>
          <w:lang w:val="ro-RO"/>
        </w:rPr>
      </w:pPr>
      <w:r w:rsidRPr="00390BF0">
        <w:rPr>
          <w:rFonts w:ascii="Calibri" w:hAnsi="Calibri" w:cs="Swis721 LtCn BT"/>
          <w:color w:val="000000" w:themeColor="text1"/>
          <w:sz w:val="22"/>
          <w:szCs w:val="22"/>
          <w:lang w:val="ro-RO"/>
        </w:rPr>
        <w:t xml:space="preserve">Antreprenorul va realiza organizarea de șantier corespunzatoare din punct de vedere al facilitatilor si al protectiei factorilor de mediu, prin ocuparea unor suprafete de teren cat mai mici, in limitele proprietatii. </w:t>
      </w:r>
    </w:p>
    <w:p w14:paraId="2F47281E" w14:textId="5B0C67DF" w:rsidR="00C328DB" w:rsidRDefault="00C328DB" w:rsidP="00C328DB">
      <w:pPr>
        <w:jc w:val="both"/>
        <w:rPr>
          <w:rFonts w:ascii="Calibri" w:hAnsi="Calibri" w:cs="Swis721 LtCn BT"/>
          <w:color w:val="000000" w:themeColor="text1"/>
          <w:sz w:val="22"/>
          <w:szCs w:val="22"/>
          <w:lang w:val="ro-RO"/>
        </w:rPr>
      </w:pPr>
      <w:r w:rsidRPr="00390BF0">
        <w:rPr>
          <w:rFonts w:ascii="Calibri" w:hAnsi="Calibri" w:cs="Swis721 LtCn BT"/>
          <w:color w:val="000000" w:themeColor="text1"/>
          <w:sz w:val="22"/>
          <w:szCs w:val="22"/>
          <w:lang w:val="ro-RO"/>
        </w:rPr>
        <w:t>După terminarea lucrărilor, reziduurile inerte rezultate in urma sapaturilor vor fi evacuate și vor fi depozitate conform indicatiilor administratiei publice locale, stipulate in Autorizatia de Construire. Suprafețele ocupate temporar vor fi aduse la starea inițială.</w:t>
      </w:r>
    </w:p>
    <w:p w14:paraId="57DACF94" w14:textId="77777777" w:rsidR="00C328DB" w:rsidRDefault="00C328DB" w:rsidP="00C328DB">
      <w:pPr>
        <w:jc w:val="both"/>
        <w:rPr>
          <w:rFonts w:ascii="Calibri" w:hAnsi="Calibri" w:cs="Swis721 LtCn BT"/>
          <w:bCs/>
          <w:color w:val="FF0000"/>
          <w:sz w:val="22"/>
          <w:szCs w:val="22"/>
          <w:lang w:val="ro-RO"/>
        </w:rPr>
      </w:pPr>
    </w:p>
    <w:p w14:paraId="16E9B317" w14:textId="77777777" w:rsidR="00187AAA" w:rsidRDefault="00187AAA" w:rsidP="00C328DB">
      <w:pPr>
        <w:jc w:val="both"/>
        <w:rPr>
          <w:rFonts w:ascii="Calibri" w:hAnsi="Calibri" w:cs="Swis721 LtCn BT"/>
          <w:bCs/>
          <w:color w:val="FF0000"/>
          <w:sz w:val="22"/>
          <w:szCs w:val="22"/>
          <w:lang w:val="ro-RO"/>
        </w:rPr>
      </w:pPr>
    </w:p>
    <w:p w14:paraId="43C12ACE" w14:textId="77777777" w:rsidR="00187AAA" w:rsidRDefault="00187AAA" w:rsidP="00C328DB">
      <w:pPr>
        <w:jc w:val="both"/>
        <w:rPr>
          <w:rFonts w:ascii="Calibri" w:hAnsi="Calibri" w:cs="Swis721 LtCn BT"/>
          <w:bCs/>
          <w:color w:val="FF0000"/>
          <w:sz w:val="22"/>
          <w:szCs w:val="22"/>
          <w:lang w:val="ro-RO"/>
        </w:rPr>
      </w:pPr>
    </w:p>
    <w:p w14:paraId="6D1ACBC9" w14:textId="77777777" w:rsidR="00187AAA" w:rsidRPr="00DE5333" w:rsidRDefault="00187AAA" w:rsidP="00C328DB">
      <w:pPr>
        <w:jc w:val="both"/>
        <w:rPr>
          <w:rFonts w:ascii="Calibri" w:hAnsi="Calibri" w:cs="Swis721 LtCn BT"/>
          <w:bCs/>
          <w:color w:val="FF0000"/>
          <w:sz w:val="22"/>
          <w:szCs w:val="22"/>
          <w:lang w:val="ro-RO"/>
        </w:rPr>
      </w:pPr>
    </w:p>
    <w:p w14:paraId="005A41F4" w14:textId="77777777" w:rsidR="00C328DB" w:rsidRPr="00DE5333" w:rsidRDefault="00C328DB" w:rsidP="00C328DB">
      <w:pPr>
        <w:pBdr>
          <w:bottom w:val="single" w:sz="4" w:space="1" w:color="auto"/>
        </w:pBdr>
        <w:jc w:val="both"/>
        <w:rPr>
          <w:rFonts w:ascii="Calibri" w:hAnsi="Calibri" w:cs="Swis721 LtCn BT"/>
          <w:b/>
          <w:color w:val="FF0000"/>
          <w:sz w:val="22"/>
          <w:szCs w:val="22"/>
          <w:lang w:val="en-US"/>
        </w:rPr>
      </w:pPr>
      <w:r w:rsidRPr="00390BF0">
        <w:rPr>
          <w:rFonts w:ascii="Calibri" w:hAnsi="Calibri" w:cs="Swis721 LtCn BT"/>
          <w:b/>
          <w:color w:val="000000" w:themeColor="text1"/>
          <w:sz w:val="22"/>
          <w:szCs w:val="22"/>
          <w:lang w:val="ro-RO"/>
        </w:rPr>
        <w:t xml:space="preserve">XII. </w:t>
      </w:r>
      <w:r w:rsidRPr="00390BF0">
        <w:rPr>
          <w:rFonts w:ascii="Calibri" w:hAnsi="Calibri" w:cs="Swis721 LtCn BT"/>
          <w:b/>
          <w:color w:val="000000" w:themeColor="text1"/>
          <w:sz w:val="22"/>
          <w:szCs w:val="22"/>
          <w:lang w:val="en-US"/>
        </w:rPr>
        <w:t>Anexe - piese desenate:</w:t>
      </w:r>
    </w:p>
    <w:p w14:paraId="21A0D14F" w14:textId="77777777" w:rsidR="00C328DB" w:rsidRPr="00D51D55" w:rsidRDefault="00C328DB" w:rsidP="00C328DB">
      <w:pPr>
        <w:jc w:val="both"/>
        <w:rPr>
          <w:rFonts w:ascii="Calibri" w:hAnsi="Calibri" w:cs="Swis721 LtCn BT"/>
          <w:color w:val="000000" w:themeColor="text1"/>
          <w:sz w:val="22"/>
          <w:szCs w:val="22"/>
          <w:lang w:val="en-US"/>
        </w:rPr>
      </w:pPr>
      <w:r w:rsidRPr="00D51D55">
        <w:rPr>
          <w:rFonts w:ascii="Calibri" w:hAnsi="Calibri" w:cs="Swis721 LtCn BT"/>
          <w:color w:val="000000" w:themeColor="text1"/>
          <w:sz w:val="22"/>
          <w:szCs w:val="22"/>
          <w:lang w:val="en-US"/>
        </w:rPr>
        <w:t>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p>
    <w:p w14:paraId="318A88DC" w14:textId="77777777" w:rsidR="00C328DB" w:rsidRPr="00D51D55" w:rsidRDefault="00C328DB" w:rsidP="00C328DB">
      <w:pPr>
        <w:rPr>
          <w:rFonts w:asciiTheme="minorHAnsi" w:hAnsiTheme="minorHAnsi" w:cstheme="minorHAnsi"/>
          <w:color w:val="000000" w:themeColor="text1"/>
          <w:sz w:val="22"/>
          <w:szCs w:val="22"/>
          <w:lang w:val="en-US"/>
        </w:rPr>
      </w:pPr>
      <w:r w:rsidRPr="00D51D55">
        <w:rPr>
          <w:rFonts w:asciiTheme="minorHAnsi" w:hAnsiTheme="minorHAnsi" w:cstheme="minorHAnsi"/>
          <w:color w:val="000000" w:themeColor="text1"/>
          <w:sz w:val="22"/>
          <w:szCs w:val="22"/>
          <w:lang w:val="en-US"/>
        </w:rPr>
        <w:t>Se vor anexa la documentație.</w:t>
      </w:r>
    </w:p>
    <w:p w14:paraId="2AB13AE3" w14:textId="77777777" w:rsidR="00C328DB" w:rsidRPr="00DE5333" w:rsidRDefault="00C328DB" w:rsidP="00C328DB">
      <w:pPr>
        <w:jc w:val="both"/>
        <w:rPr>
          <w:rFonts w:ascii="Calibri" w:hAnsi="Calibri"/>
          <w:b/>
          <w:bCs/>
          <w:smallCaps/>
          <w:color w:val="FF0000"/>
          <w:sz w:val="22"/>
          <w:szCs w:val="22"/>
          <w:lang w:val="ro-RO"/>
        </w:rPr>
      </w:pPr>
    </w:p>
    <w:p w14:paraId="6C2CDD92" w14:textId="77777777" w:rsidR="00C328DB" w:rsidRPr="00390BF0" w:rsidRDefault="00C328DB" w:rsidP="00C328DB">
      <w:pPr>
        <w:pBdr>
          <w:bottom w:val="single" w:sz="4" w:space="1" w:color="auto"/>
        </w:pBdr>
        <w:jc w:val="both"/>
        <w:rPr>
          <w:rFonts w:ascii="Calibri" w:hAnsi="Calibri" w:cs="Swis721 LtCn BT"/>
          <w:b/>
          <w:color w:val="000000" w:themeColor="text1"/>
          <w:sz w:val="22"/>
          <w:szCs w:val="22"/>
          <w:lang w:val="en-US"/>
        </w:rPr>
      </w:pPr>
      <w:r w:rsidRPr="00390BF0">
        <w:rPr>
          <w:rFonts w:ascii="Calibri" w:hAnsi="Calibri" w:cs="Swis721 LtCn BT"/>
          <w:b/>
          <w:color w:val="000000" w:themeColor="text1"/>
          <w:sz w:val="22"/>
          <w:szCs w:val="22"/>
          <w:lang w:val="ro-RO"/>
        </w:rPr>
        <w:t xml:space="preserve">XIII. </w:t>
      </w:r>
      <w:r w:rsidRPr="00390BF0">
        <w:rPr>
          <w:rFonts w:ascii="Calibri" w:hAnsi="Calibri" w:cs="Swis721 LtCn BT"/>
          <w:b/>
          <w:color w:val="000000" w:themeColor="text1"/>
          <w:sz w:val="22"/>
          <w:szCs w:val="22"/>
          <w:lang w:val="en-US"/>
        </w:rPr>
        <w:t xml:space="preserve">Pentru proiectele care intră sub incidenţa prevederilor </w:t>
      </w:r>
      <w:r w:rsidRPr="00390BF0">
        <w:rPr>
          <w:rFonts w:ascii="Calibri" w:hAnsi="Calibri" w:cs="Swis721 LtCn BT"/>
          <w:b/>
          <w:color w:val="000000" w:themeColor="text1"/>
          <w:sz w:val="22"/>
          <w:szCs w:val="22"/>
          <w:u w:val="single"/>
          <w:lang w:val="en-US"/>
        </w:rPr>
        <w:t>art. 28</w:t>
      </w:r>
      <w:r w:rsidRPr="00390BF0">
        <w:rPr>
          <w:rFonts w:ascii="Calibri" w:hAnsi="Calibri" w:cs="Swis721 LtCn BT"/>
          <w:b/>
          <w:color w:val="000000" w:themeColor="text1"/>
          <w:sz w:val="22"/>
          <w:szCs w:val="22"/>
          <w:lang w:val="en-US"/>
        </w:rPr>
        <w:t xml:space="preserve"> din Ordonanţa de urgenţă a Guvernului nr. 57/2007 privind regimul ariilor naturale protejate, conservarea habitatelor naturale, a florei şi faunei sălbatice, aprobată cu modificări şi completări prin </w:t>
      </w:r>
      <w:r w:rsidRPr="00390BF0">
        <w:rPr>
          <w:rFonts w:ascii="Calibri" w:hAnsi="Calibri" w:cs="Swis721 LtCn BT"/>
          <w:b/>
          <w:color w:val="000000" w:themeColor="text1"/>
          <w:sz w:val="22"/>
          <w:szCs w:val="22"/>
          <w:u w:val="single"/>
          <w:lang w:val="en-US"/>
        </w:rPr>
        <w:t>Legea nr. 49/2011</w:t>
      </w:r>
      <w:r w:rsidRPr="00390BF0">
        <w:rPr>
          <w:rFonts w:ascii="Calibri" w:hAnsi="Calibri" w:cs="Swis721 LtCn BT"/>
          <w:b/>
          <w:color w:val="000000" w:themeColor="text1"/>
          <w:sz w:val="22"/>
          <w:szCs w:val="22"/>
          <w:lang w:val="en-US"/>
        </w:rPr>
        <w:t>, cu modificările şi completările ulterioare, memoriul va fi completat cu următoarele:</w:t>
      </w:r>
    </w:p>
    <w:p w14:paraId="103D1258" w14:textId="77777777" w:rsidR="00C328DB" w:rsidRDefault="00C328DB" w:rsidP="00C328DB">
      <w:pPr>
        <w:jc w:val="both"/>
        <w:rPr>
          <w:rFonts w:ascii="Calibri" w:hAnsi="Calibri" w:cs="Swis721 LtCn BT"/>
          <w:b/>
          <w:color w:val="000000" w:themeColor="text1"/>
          <w:sz w:val="22"/>
          <w:szCs w:val="22"/>
          <w:lang w:val="en-US"/>
        </w:rPr>
      </w:pPr>
      <w:r w:rsidRPr="00390BF0">
        <w:rPr>
          <w:rFonts w:ascii="Calibri" w:hAnsi="Calibri" w:cs="Swis721 LtCn BT"/>
          <w:b/>
          <w:color w:val="000000" w:themeColor="text1"/>
          <w:sz w:val="22"/>
          <w:szCs w:val="22"/>
          <w:lang w:val="en-US"/>
        </w:rPr>
        <w:t xml:space="preserve">    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14:paraId="3C5025E5" w14:textId="5069217A" w:rsidR="0064573D" w:rsidRDefault="0064573D" w:rsidP="0064573D">
      <w:pPr>
        <w:autoSpaceDE w:val="0"/>
        <w:jc w:val="both"/>
        <w:rPr>
          <w:rFonts w:ascii="Calibri" w:hAnsi="Calibri" w:cs="Swis721 LtCn BT"/>
          <w:bCs/>
          <w:sz w:val="22"/>
          <w:szCs w:val="22"/>
          <w:lang w:val="en-US"/>
        </w:rPr>
      </w:pPr>
      <w:r>
        <w:rPr>
          <w:rFonts w:ascii="Calibri" w:hAnsi="Calibri" w:cs="Swis721 LtCn BT"/>
          <w:bCs/>
          <w:sz w:val="22"/>
          <w:szCs w:val="22"/>
          <w:lang w:val="en-US"/>
        </w:rPr>
        <w:t xml:space="preserve">Amplasamentul studiat se află </w:t>
      </w:r>
      <w:r w:rsidRPr="005B2ED8">
        <w:rPr>
          <w:rFonts w:ascii="Calibri" w:hAnsi="Calibri" w:cs="Swis721 LtCn BT"/>
          <w:bCs/>
          <w:sz w:val="22"/>
          <w:szCs w:val="22"/>
          <w:u w:val="single"/>
          <w:lang w:val="en-US"/>
        </w:rPr>
        <w:t>în vecinătatea</w:t>
      </w:r>
      <w:r>
        <w:rPr>
          <w:rFonts w:ascii="Calibri" w:hAnsi="Calibri" w:cs="Swis721 LtCn BT"/>
          <w:bCs/>
          <w:sz w:val="22"/>
          <w:szCs w:val="22"/>
          <w:lang w:val="en-US"/>
        </w:rPr>
        <w:t xml:space="preserve"> ariei naturale protejate- Situl de importanță comunitară din România 0197 Plaja submersă Eforie Nord-Eforie Sud, distanța până la Marea Neagră fiind de aproximativ 60 m. Situl marin de la Eforie se suprapune cu Aria de Protecție Specială Avifaunistică din România 0076 Marea Neagră. Totodată, amplasamentul studiat de află la o distană de aproximativ 150 m față de Lacul Techirghiol.</w:t>
      </w:r>
      <w:r w:rsidR="0073446D">
        <w:rPr>
          <w:rFonts w:ascii="Calibri" w:hAnsi="Calibri" w:cs="Swis721 LtCn BT"/>
          <w:bCs/>
          <w:sz w:val="22"/>
          <w:szCs w:val="22"/>
          <w:lang w:val="en-US"/>
        </w:rPr>
        <w:t xml:space="preserve"> </w:t>
      </w:r>
    </w:p>
    <w:p w14:paraId="48BBE2F9" w14:textId="4F381E21" w:rsidR="0064573D" w:rsidRPr="0064573D" w:rsidRDefault="0064573D" w:rsidP="00C328DB">
      <w:pPr>
        <w:jc w:val="both"/>
        <w:rPr>
          <w:rFonts w:ascii="Calibri" w:hAnsi="Calibri" w:cs="Swis721 LtCn BT"/>
          <w:bCs/>
          <w:color w:val="000000" w:themeColor="text1"/>
          <w:sz w:val="22"/>
          <w:szCs w:val="22"/>
          <w:lang w:val="en-US"/>
        </w:rPr>
      </w:pPr>
      <w:r w:rsidRPr="0064573D">
        <w:rPr>
          <w:rFonts w:ascii="Calibri" w:hAnsi="Calibri" w:cs="Swis721 LtCn BT"/>
          <w:bCs/>
          <w:color w:val="000000" w:themeColor="text1"/>
          <w:sz w:val="22"/>
          <w:szCs w:val="22"/>
          <w:lang w:val="en-US"/>
        </w:rPr>
        <w:t>Coordona</w:t>
      </w:r>
      <w:r>
        <w:rPr>
          <w:rFonts w:ascii="Calibri" w:hAnsi="Calibri" w:cs="Swis721 LtCn BT"/>
          <w:bCs/>
          <w:color w:val="000000" w:themeColor="text1"/>
          <w:sz w:val="22"/>
          <w:szCs w:val="22"/>
          <w:lang w:val="en-US"/>
        </w:rPr>
        <w:t>t</w:t>
      </w:r>
      <w:r w:rsidRPr="0064573D">
        <w:rPr>
          <w:rFonts w:ascii="Calibri" w:hAnsi="Calibri" w:cs="Swis721 LtCn BT"/>
          <w:bCs/>
          <w:color w:val="000000" w:themeColor="text1"/>
          <w:sz w:val="22"/>
          <w:szCs w:val="22"/>
          <w:lang w:val="en-US"/>
        </w:rPr>
        <w:t>ele geografice al amplasamentului sunt prezentate anterior în Cap.V.</w:t>
      </w:r>
    </w:p>
    <w:p w14:paraId="11F56774" w14:textId="77777777" w:rsidR="00C328DB" w:rsidRDefault="00C328DB" w:rsidP="00C328DB">
      <w:pPr>
        <w:jc w:val="both"/>
        <w:rPr>
          <w:rFonts w:ascii="Calibri" w:hAnsi="Calibri" w:cs="Swis721 LtCn BT"/>
          <w:b/>
          <w:color w:val="000000" w:themeColor="text1"/>
          <w:sz w:val="22"/>
          <w:szCs w:val="22"/>
          <w:lang w:val="en-US"/>
        </w:rPr>
      </w:pPr>
      <w:r w:rsidRPr="00390BF0">
        <w:rPr>
          <w:rFonts w:ascii="Calibri" w:hAnsi="Calibri" w:cs="Swis721 LtCn BT"/>
          <w:b/>
          <w:color w:val="000000" w:themeColor="text1"/>
          <w:sz w:val="22"/>
          <w:szCs w:val="22"/>
          <w:lang w:val="en-US"/>
        </w:rPr>
        <w:t xml:space="preserve">    b) numele şi codul ariei naturale protejate de interes comunitar;</w:t>
      </w:r>
    </w:p>
    <w:p w14:paraId="7CCF1CB8" w14:textId="20BDCDD4" w:rsidR="0064573D" w:rsidRPr="00390BF0" w:rsidRDefault="0064573D" w:rsidP="00C328DB">
      <w:pPr>
        <w:jc w:val="both"/>
        <w:rPr>
          <w:rFonts w:ascii="Calibri" w:hAnsi="Calibri" w:cs="Swis721 LtCn BT"/>
          <w:b/>
          <w:color w:val="000000" w:themeColor="text1"/>
          <w:sz w:val="22"/>
          <w:szCs w:val="22"/>
          <w:lang w:val="en-US"/>
        </w:rPr>
      </w:pPr>
      <w:r>
        <w:rPr>
          <w:rFonts w:ascii="Calibri" w:hAnsi="Calibri" w:cs="Swis721 LtCn BT"/>
          <w:bCs/>
          <w:sz w:val="22"/>
          <w:szCs w:val="22"/>
          <w:lang w:val="en-US"/>
        </w:rPr>
        <w:t xml:space="preserve">Situl de importanță comunitară din România </w:t>
      </w:r>
      <w:r w:rsidR="0073446D">
        <w:rPr>
          <w:rFonts w:ascii="Calibri" w:hAnsi="Calibri" w:cs="Swis721 LtCn BT"/>
          <w:bCs/>
          <w:sz w:val="22"/>
          <w:szCs w:val="22"/>
          <w:lang w:val="en-US"/>
        </w:rPr>
        <w:t>ROSCI</w:t>
      </w:r>
      <w:r>
        <w:rPr>
          <w:rFonts w:ascii="Calibri" w:hAnsi="Calibri" w:cs="Swis721 LtCn BT"/>
          <w:bCs/>
          <w:sz w:val="22"/>
          <w:szCs w:val="22"/>
          <w:lang w:val="en-US"/>
        </w:rPr>
        <w:t>0197 Plaja submersă Eforie Nord-Eforie Sud.</w:t>
      </w:r>
    </w:p>
    <w:p w14:paraId="0E8E8A6F" w14:textId="5ACFE33D" w:rsidR="00C328DB" w:rsidRDefault="00C328DB" w:rsidP="00C328DB">
      <w:pPr>
        <w:jc w:val="both"/>
        <w:rPr>
          <w:rFonts w:ascii="Calibri" w:hAnsi="Calibri" w:cs="Swis721 LtCn BT"/>
          <w:b/>
          <w:color w:val="000000" w:themeColor="text1"/>
          <w:sz w:val="22"/>
          <w:szCs w:val="22"/>
          <w:lang w:val="en-US"/>
        </w:rPr>
      </w:pPr>
      <w:r w:rsidRPr="00390BF0">
        <w:rPr>
          <w:rFonts w:ascii="Calibri" w:hAnsi="Calibri" w:cs="Swis721 LtCn BT"/>
          <w:b/>
          <w:color w:val="000000" w:themeColor="text1"/>
          <w:sz w:val="22"/>
          <w:szCs w:val="22"/>
          <w:lang w:val="en-US"/>
        </w:rPr>
        <w:t xml:space="preserve">    c) prezenţa şi efectivele/suprafeţele acoperite de specii şi habitate de interes comunitar în zona proiectului;</w:t>
      </w:r>
    </w:p>
    <w:p w14:paraId="13826A3D" w14:textId="77777777" w:rsidR="00F70E50" w:rsidRDefault="00F70E50" w:rsidP="00C328DB">
      <w:pPr>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 xml:space="preserve">Conform Formularului Standard Natura 2000, aria protejată ocupă o suprafață de 141 ha, cu habitate de importanță Europeană- 1110 Bancuri de nisip submerse de mică adâncime, 1140 Suprafețe de nisip și mâl expuse la maree joasă, 1170 Recifi. </w:t>
      </w:r>
    </w:p>
    <w:p w14:paraId="744D7FDC" w14:textId="408D9B0F" w:rsidR="00804E4B" w:rsidRPr="00804E4B" w:rsidRDefault="00F70E50" w:rsidP="00C328DB">
      <w:pPr>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 xml:space="preserve">Coordonatele sitului: </w:t>
      </w:r>
      <w:r w:rsidRPr="00F70E50">
        <w:rPr>
          <w:rFonts w:ascii="Calibri" w:hAnsi="Calibri" w:cs="Swis721 LtCn BT"/>
          <w:color w:val="000000" w:themeColor="text1"/>
          <w:sz w:val="22"/>
          <w:szCs w:val="22"/>
          <w:lang w:val="en-US"/>
        </w:rPr>
        <w:t>Latitudine nordică 44º 3' 1''; Longitudine estică 28º 39' 5''</w:t>
      </w:r>
    </w:p>
    <w:p w14:paraId="0D618E22" w14:textId="70EC3BBE" w:rsidR="00C328DB" w:rsidRDefault="00C328DB" w:rsidP="00C328DB">
      <w:pPr>
        <w:jc w:val="both"/>
        <w:rPr>
          <w:rFonts w:ascii="Calibri" w:hAnsi="Calibri" w:cs="Swis721 LtCn BT"/>
          <w:b/>
          <w:color w:val="000000" w:themeColor="text1"/>
          <w:sz w:val="22"/>
          <w:szCs w:val="22"/>
          <w:lang w:val="en-US"/>
        </w:rPr>
      </w:pPr>
      <w:r w:rsidRPr="00390BF0">
        <w:rPr>
          <w:rFonts w:ascii="Calibri" w:hAnsi="Calibri" w:cs="Swis721 LtCn BT"/>
          <w:b/>
          <w:color w:val="000000" w:themeColor="text1"/>
          <w:sz w:val="22"/>
          <w:szCs w:val="22"/>
          <w:lang w:val="en-US"/>
        </w:rPr>
        <w:t xml:space="preserve">    d) se va preciza dacă proiectul propus nu are legătură directă cu sau nu este necesar pentru managementul conservării ariei naturale protejate de interes comunitar;</w:t>
      </w:r>
    </w:p>
    <w:p w14:paraId="31BCD006" w14:textId="49EA5AE7" w:rsidR="00804E4B" w:rsidRPr="00804E4B" w:rsidRDefault="005B2ED8" w:rsidP="00C328DB">
      <w:pPr>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Proiectul propus nu are legătură directă cu managementul conservării ariei naturale de interes comunitar.</w:t>
      </w:r>
    </w:p>
    <w:p w14:paraId="72965E9A" w14:textId="54F34669" w:rsidR="00C328DB" w:rsidRDefault="00C328DB" w:rsidP="00C328DB">
      <w:pPr>
        <w:jc w:val="both"/>
        <w:rPr>
          <w:rFonts w:ascii="Calibri" w:hAnsi="Calibri" w:cs="Swis721 LtCn BT"/>
          <w:b/>
          <w:color w:val="000000" w:themeColor="text1"/>
          <w:sz w:val="22"/>
          <w:szCs w:val="22"/>
          <w:lang w:val="en-US"/>
        </w:rPr>
      </w:pPr>
      <w:r w:rsidRPr="00390BF0">
        <w:rPr>
          <w:rFonts w:ascii="Calibri" w:hAnsi="Calibri" w:cs="Swis721 LtCn BT"/>
          <w:b/>
          <w:color w:val="000000" w:themeColor="text1"/>
          <w:sz w:val="22"/>
          <w:szCs w:val="22"/>
          <w:lang w:val="en-US"/>
        </w:rPr>
        <w:t xml:space="preserve">    e) se va estima impactul potenţial al proiectului asupra speciilor şi habitatelor din aria naturală protejată de interes comunitar;</w:t>
      </w:r>
    </w:p>
    <w:p w14:paraId="13E11A3E" w14:textId="0C558A58" w:rsidR="00804E4B" w:rsidRPr="00804E4B" w:rsidRDefault="005B2ED8" w:rsidP="00C328DB">
      <w:pPr>
        <w:jc w:val="both"/>
        <w:rPr>
          <w:rFonts w:ascii="Calibri" w:hAnsi="Calibri" w:cs="Swis721 LtCn BT"/>
          <w:color w:val="000000" w:themeColor="text1"/>
          <w:sz w:val="22"/>
          <w:szCs w:val="22"/>
          <w:lang w:val="en-US"/>
        </w:rPr>
      </w:pPr>
      <w:r>
        <w:rPr>
          <w:rFonts w:ascii="Calibri" w:hAnsi="Calibri" w:cs="Swis721 LtCn BT"/>
          <w:color w:val="000000" w:themeColor="text1"/>
          <w:sz w:val="22"/>
          <w:szCs w:val="22"/>
          <w:lang w:val="en-US"/>
        </w:rPr>
        <w:t xml:space="preserve">Proiectul propus nu va impact asupra speciilor și habitatelor din aria naturală protejată de interes comunitar. Se va avea în vedere apropierea de Marea Neagră </w:t>
      </w:r>
      <w:r w:rsidR="00187AAA">
        <w:rPr>
          <w:rFonts w:ascii="Calibri" w:hAnsi="Calibri" w:cs="Swis721 LtCn BT"/>
          <w:color w:val="000000" w:themeColor="text1"/>
          <w:sz w:val="22"/>
          <w:szCs w:val="22"/>
          <w:lang w:val="en-US"/>
        </w:rPr>
        <w:t xml:space="preserve">și de zona protejată, precum </w:t>
      </w:r>
      <w:r>
        <w:rPr>
          <w:rFonts w:ascii="Calibri" w:hAnsi="Calibri" w:cs="Swis721 LtCn BT"/>
          <w:color w:val="000000" w:themeColor="text1"/>
          <w:sz w:val="22"/>
          <w:szCs w:val="22"/>
          <w:lang w:val="en-US"/>
        </w:rPr>
        <w:t xml:space="preserve">și de Lacul Techirghiol, evitându-se deversarea apelor uzate </w:t>
      </w:r>
      <w:r w:rsidR="00187AAA">
        <w:rPr>
          <w:rFonts w:ascii="Calibri" w:hAnsi="Calibri" w:cs="Swis721 LtCn BT"/>
          <w:color w:val="000000" w:themeColor="text1"/>
          <w:sz w:val="22"/>
          <w:szCs w:val="22"/>
          <w:lang w:val="en-US"/>
        </w:rPr>
        <w:t xml:space="preserve">către aceste obiective. </w:t>
      </w:r>
    </w:p>
    <w:p w14:paraId="0DB83940" w14:textId="77777777" w:rsidR="00C328DB" w:rsidRPr="00390BF0" w:rsidRDefault="00C328DB" w:rsidP="00C328DB">
      <w:pPr>
        <w:jc w:val="both"/>
        <w:rPr>
          <w:rFonts w:ascii="Calibri" w:hAnsi="Calibri" w:cs="Swis721 LtCn BT"/>
          <w:b/>
          <w:color w:val="000000" w:themeColor="text1"/>
          <w:sz w:val="22"/>
          <w:szCs w:val="22"/>
          <w:lang w:val="en-US"/>
        </w:rPr>
      </w:pPr>
      <w:r w:rsidRPr="00390BF0">
        <w:rPr>
          <w:rFonts w:ascii="Calibri" w:hAnsi="Calibri" w:cs="Swis721 LtCn BT"/>
          <w:b/>
          <w:color w:val="000000" w:themeColor="text1"/>
          <w:sz w:val="22"/>
          <w:szCs w:val="22"/>
          <w:lang w:val="en-US"/>
        </w:rPr>
        <w:t xml:space="preserve">    f) alte informaţii prevăzute în legislaţia în vigoare.</w:t>
      </w:r>
    </w:p>
    <w:p w14:paraId="6F79171A" w14:textId="77777777" w:rsidR="00C328DB" w:rsidRPr="00390BF0" w:rsidRDefault="00C328DB" w:rsidP="00C328DB">
      <w:pPr>
        <w:jc w:val="both"/>
        <w:rPr>
          <w:rFonts w:ascii="Calibri" w:hAnsi="Calibri" w:cs="Swis721 LtCn BT"/>
          <w:color w:val="000000" w:themeColor="text1"/>
          <w:sz w:val="22"/>
          <w:szCs w:val="22"/>
          <w:lang w:val="en-US"/>
        </w:rPr>
      </w:pPr>
      <w:r w:rsidRPr="00390BF0">
        <w:rPr>
          <w:rFonts w:ascii="Calibri" w:hAnsi="Calibri" w:cs="Swis721 LtCn BT"/>
          <w:color w:val="000000" w:themeColor="text1"/>
          <w:sz w:val="22"/>
          <w:szCs w:val="22"/>
          <w:lang w:val="en-US"/>
        </w:rPr>
        <w:t>Nu este cazul.</w:t>
      </w:r>
    </w:p>
    <w:p w14:paraId="13782BE5" w14:textId="77777777" w:rsidR="00C328DB" w:rsidRPr="00DE5333" w:rsidRDefault="00C328DB" w:rsidP="00C328DB">
      <w:pPr>
        <w:jc w:val="both"/>
        <w:rPr>
          <w:rFonts w:ascii="Calibri" w:hAnsi="Calibri"/>
          <w:b/>
          <w:bCs/>
          <w:smallCaps/>
          <w:color w:val="FF0000"/>
          <w:sz w:val="22"/>
          <w:szCs w:val="22"/>
          <w:lang w:val="ro-RO"/>
        </w:rPr>
      </w:pPr>
    </w:p>
    <w:p w14:paraId="0438B5F4" w14:textId="77777777" w:rsidR="00C328DB" w:rsidRPr="00390BF0" w:rsidRDefault="00C328DB" w:rsidP="00C328DB">
      <w:pPr>
        <w:pBdr>
          <w:bottom w:val="single" w:sz="4" w:space="1" w:color="auto"/>
        </w:pBdr>
        <w:jc w:val="both"/>
        <w:rPr>
          <w:rFonts w:ascii="Calibri" w:hAnsi="Calibri" w:cs="Swis721 LtCn BT"/>
          <w:b/>
          <w:color w:val="000000" w:themeColor="text1"/>
          <w:sz w:val="22"/>
          <w:szCs w:val="22"/>
          <w:lang w:val="en-US"/>
        </w:rPr>
      </w:pPr>
      <w:r w:rsidRPr="00390BF0">
        <w:rPr>
          <w:rFonts w:ascii="Calibri" w:hAnsi="Calibri" w:cs="Swis721 LtCn BT"/>
          <w:b/>
          <w:color w:val="000000" w:themeColor="text1"/>
          <w:sz w:val="22"/>
          <w:szCs w:val="22"/>
          <w:lang w:val="ro-RO"/>
        </w:rPr>
        <w:t xml:space="preserve">XIV. </w:t>
      </w:r>
      <w:r w:rsidRPr="00390BF0">
        <w:rPr>
          <w:rFonts w:ascii="Calibri" w:hAnsi="Calibri" w:cs="Swis721 LtCn BT"/>
          <w:b/>
          <w:color w:val="000000" w:themeColor="text1"/>
          <w:sz w:val="22"/>
          <w:szCs w:val="22"/>
          <w:lang w:val="en-US"/>
        </w:rPr>
        <w:t>Pentru proiectele care se realizează pe ape sau au legătură cu apele, memoriul va fi completat cu următoarele informaţii, preluate din Planurile de management bazinale, actualizate:</w:t>
      </w:r>
    </w:p>
    <w:p w14:paraId="0EA9093E" w14:textId="77777777" w:rsidR="00C328DB" w:rsidRPr="00390BF0" w:rsidRDefault="00C328DB" w:rsidP="00C328DB">
      <w:pPr>
        <w:jc w:val="both"/>
        <w:rPr>
          <w:rFonts w:ascii="Calibri" w:hAnsi="Calibri" w:cs="Swis721 LtCn BT"/>
          <w:b/>
          <w:color w:val="000000" w:themeColor="text1"/>
          <w:sz w:val="22"/>
          <w:szCs w:val="22"/>
          <w:lang w:val="en-US"/>
        </w:rPr>
      </w:pPr>
      <w:r w:rsidRPr="00390BF0">
        <w:rPr>
          <w:rFonts w:ascii="Calibri" w:hAnsi="Calibri" w:cs="Swis721 LtCn BT"/>
          <w:b/>
          <w:color w:val="000000" w:themeColor="text1"/>
          <w:sz w:val="22"/>
          <w:szCs w:val="22"/>
          <w:lang w:val="en-US"/>
        </w:rPr>
        <w:t>1. Localizarea proiectului:</w:t>
      </w:r>
    </w:p>
    <w:p w14:paraId="05D43A76" w14:textId="77777777" w:rsidR="00C328DB" w:rsidRPr="00390BF0" w:rsidRDefault="00C328DB" w:rsidP="00C328DB">
      <w:pPr>
        <w:jc w:val="both"/>
        <w:rPr>
          <w:rFonts w:ascii="Calibri" w:hAnsi="Calibri" w:cs="Swis721 LtCn BT"/>
          <w:b/>
          <w:color w:val="000000" w:themeColor="text1"/>
          <w:sz w:val="22"/>
          <w:szCs w:val="22"/>
          <w:lang w:val="en-US"/>
        </w:rPr>
      </w:pPr>
      <w:r w:rsidRPr="00390BF0">
        <w:rPr>
          <w:rFonts w:ascii="Calibri" w:hAnsi="Calibri" w:cs="Swis721 LtCn BT"/>
          <w:b/>
          <w:color w:val="000000" w:themeColor="text1"/>
          <w:sz w:val="22"/>
          <w:szCs w:val="22"/>
          <w:lang w:val="en-US"/>
        </w:rPr>
        <w:t xml:space="preserve">    - bazinul hidrografic;</w:t>
      </w:r>
    </w:p>
    <w:p w14:paraId="39D3776A" w14:textId="77777777" w:rsidR="00C328DB" w:rsidRPr="00390BF0" w:rsidRDefault="00C328DB" w:rsidP="00C328DB">
      <w:pPr>
        <w:jc w:val="both"/>
        <w:rPr>
          <w:rFonts w:ascii="Calibri" w:hAnsi="Calibri" w:cs="Swis721 LtCn BT"/>
          <w:b/>
          <w:color w:val="000000" w:themeColor="text1"/>
          <w:sz w:val="22"/>
          <w:szCs w:val="22"/>
          <w:lang w:val="en-US"/>
        </w:rPr>
      </w:pPr>
      <w:r w:rsidRPr="00390BF0">
        <w:rPr>
          <w:rFonts w:ascii="Calibri" w:hAnsi="Calibri" w:cs="Swis721 LtCn BT"/>
          <w:b/>
          <w:color w:val="000000" w:themeColor="text1"/>
          <w:sz w:val="22"/>
          <w:szCs w:val="22"/>
          <w:lang w:val="en-US"/>
        </w:rPr>
        <w:t xml:space="preserve">    - cursul de apă: denumirea şi codul cadastral;</w:t>
      </w:r>
    </w:p>
    <w:p w14:paraId="00990058" w14:textId="77777777" w:rsidR="00C328DB" w:rsidRPr="00390BF0" w:rsidRDefault="00C328DB" w:rsidP="00C328DB">
      <w:pPr>
        <w:jc w:val="both"/>
        <w:rPr>
          <w:rFonts w:ascii="Calibri" w:hAnsi="Calibri" w:cs="Swis721 LtCn BT"/>
          <w:b/>
          <w:color w:val="000000" w:themeColor="text1"/>
          <w:sz w:val="22"/>
          <w:szCs w:val="22"/>
          <w:lang w:val="en-US"/>
        </w:rPr>
      </w:pPr>
      <w:r w:rsidRPr="00390BF0">
        <w:rPr>
          <w:rFonts w:ascii="Calibri" w:hAnsi="Calibri" w:cs="Swis721 LtCn BT"/>
          <w:b/>
          <w:color w:val="000000" w:themeColor="text1"/>
          <w:sz w:val="22"/>
          <w:szCs w:val="22"/>
          <w:lang w:val="en-US"/>
        </w:rPr>
        <w:t xml:space="preserve">    - corpul de apă (de suprafaţă şi/sau subteran): denumire şi cod.</w:t>
      </w:r>
    </w:p>
    <w:p w14:paraId="08AED37D" w14:textId="77777777" w:rsidR="00C328DB" w:rsidRPr="00390BF0" w:rsidRDefault="00C328DB" w:rsidP="00C328DB">
      <w:pPr>
        <w:jc w:val="both"/>
        <w:rPr>
          <w:rFonts w:ascii="Calibri" w:hAnsi="Calibri" w:cs="Swis721 LtCn BT"/>
          <w:b/>
          <w:color w:val="000000" w:themeColor="text1"/>
          <w:sz w:val="22"/>
          <w:szCs w:val="22"/>
          <w:lang w:val="en-US"/>
        </w:rPr>
      </w:pPr>
      <w:r w:rsidRPr="00390BF0">
        <w:rPr>
          <w:rFonts w:ascii="Calibri" w:hAnsi="Calibri" w:cs="Swis721 LtCn BT"/>
          <w:b/>
          <w:color w:val="000000" w:themeColor="text1"/>
          <w:sz w:val="22"/>
          <w:szCs w:val="22"/>
          <w:lang w:val="en-US"/>
        </w:rPr>
        <w:t>2. Indicarea stării ecologice/potenţialului ecologic şi starea chimică a corpului de apă de suprafaţă; pentru corpul de apă subteran se vor indica starea cantitativă şi starea chimică a corpului de apă.</w:t>
      </w:r>
    </w:p>
    <w:p w14:paraId="35F419A2" w14:textId="77777777" w:rsidR="00C328DB" w:rsidRPr="00390BF0" w:rsidRDefault="00C328DB" w:rsidP="00C328DB">
      <w:pPr>
        <w:jc w:val="both"/>
        <w:rPr>
          <w:rFonts w:ascii="Calibri" w:hAnsi="Calibri" w:cs="Swis721 LtCn BT"/>
          <w:b/>
          <w:color w:val="000000" w:themeColor="text1"/>
          <w:sz w:val="22"/>
          <w:szCs w:val="22"/>
          <w:lang w:val="en-US"/>
        </w:rPr>
      </w:pPr>
      <w:r w:rsidRPr="00390BF0">
        <w:rPr>
          <w:rFonts w:ascii="Calibri" w:hAnsi="Calibri" w:cs="Swis721 LtCn BT"/>
          <w:b/>
          <w:color w:val="000000" w:themeColor="text1"/>
          <w:sz w:val="22"/>
          <w:szCs w:val="22"/>
          <w:lang w:val="en-US"/>
        </w:rPr>
        <w:t>3. Indicarea obiectivului/obiectivelor de mediu pentru fiecare corp de apă identificat, cu precizarea excepţiilor aplicate şi a termenelor aferente, după caz.</w:t>
      </w:r>
    </w:p>
    <w:p w14:paraId="35793DC0" w14:textId="1C9B637C" w:rsidR="00C328DB" w:rsidRPr="00390BF0" w:rsidRDefault="00C328DB" w:rsidP="00390BF0">
      <w:pPr>
        <w:jc w:val="both"/>
        <w:rPr>
          <w:rFonts w:ascii="Calibri" w:hAnsi="Calibri" w:cs="Swis721 LtCn BT"/>
          <w:color w:val="000000" w:themeColor="text1"/>
          <w:sz w:val="22"/>
          <w:szCs w:val="22"/>
          <w:lang w:val="en-US"/>
        </w:rPr>
      </w:pPr>
      <w:r w:rsidRPr="00390BF0">
        <w:rPr>
          <w:rFonts w:ascii="Calibri" w:hAnsi="Calibri" w:cs="Swis721 LtCn BT"/>
          <w:color w:val="000000" w:themeColor="text1"/>
          <w:sz w:val="22"/>
          <w:szCs w:val="22"/>
          <w:lang w:val="en-US"/>
        </w:rPr>
        <w:t xml:space="preserve">Nu este cazul. </w:t>
      </w:r>
    </w:p>
    <w:p w14:paraId="0742B99B" w14:textId="77777777" w:rsidR="00C328DB" w:rsidRPr="00390BF0" w:rsidRDefault="00C328DB" w:rsidP="00C328DB">
      <w:pPr>
        <w:jc w:val="both"/>
        <w:rPr>
          <w:rFonts w:ascii="Calibri" w:hAnsi="Calibri"/>
          <w:b/>
          <w:bCs/>
          <w:smallCaps/>
          <w:color w:val="000000" w:themeColor="text1"/>
          <w:sz w:val="22"/>
          <w:szCs w:val="22"/>
          <w:lang w:val="ro-RO"/>
        </w:rPr>
      </w:pPr>
    </w:p>
    <w:p w14:paraId="25D73465" w14:textId="77777777" w:rsidR="00C328DB" w:rsidRPr="00390BF0" w:rsidRDefault="00C328DB" w:rsidP="00C328DB">
      <w:pPr>
        <w:pBdr>
          <w:bottom w:val="single" w:sz="4" w:space="1" w:color="auto"/>
        </w:pBdr>
        <w:jc w:val="both"/>
        <w:rPr>
          <w:rFonts w:ascii="Calibri" w:hAnsi="Calibri" w:cs="Swis721 LtCn BT"/>
          <w:b/>
          <w:color w:val="000000" w:themeColor="text1"/>
          <w:sz w:val="22"/>
          <w:szCs w:val="22"/>
          <w:lang w:val="en-US"/>
        </w:rPr>
      </w:pPr>
      <w:r w:rsidRPr="00390BF0">
        <w:rPr>
          <w:rFonts w:ascii="Calibri" w:hAnsi="Calibri" w:cs="Swis721 LtCn BT"/>
          <w:b/>
          <w:color w:val="000000" w:themeColor="text1"/>
          <w:sz w:val="22"/>
          <w:szCs w:val="22"/>
          <w:lang w:val="ro-RO"/>
        </w:rPr>
        <w:t xml:space="preserve">XV. </w:t>
      </w:r>
      <w:r w:rsidRPr="00390BF0">
        <w:rPr>
          <w:rFonts w:ascii="Calibri" w:hAnsi="Calibri" w:cs="Swis721 LtCn BT"/>
          <w:b/>
          <w:color w:val="000000" w:themeColor="text1"/>
          <w:sz w:val="22"/>
          <w:szCs w:val="22"/>
          <w:lang w:val="en-US"/>
        </w:rPr>
        <w:t xml:space="preserve">Criteriile prevăzute în </w:t>
      </w:r>
      <w:r w:rsidRPr="00390BF0">
        <w:rPr>
          <w:rFonts w:ascii="Calibri" w:hAnsi="Calibri" w:cs="Swis721 LtCn BT"/>
          <w:b/>
          <w:color w:val="000000" w:themeColor="text1"/>
          <w:sz w:val="22"/>
          <w:szCs w:val="22"/>
          <w:u w:val="single"/>
          <w:lang w:val="en-US"/>
        </w:rPr>
        <w:t>anexa nr. 3</w:t>
      </w:r>
      <w:r w:rsidRPr="00390BF0">
        <w:rPr>
          <w:rFonts w:ascii="Calibri" w:hAnsi="Calibri" w:cs="Swis721 LtCn BT"/>
          <w:b/>
          <w:color w:val="000000" w:themeColor="text1"/>
          <w:sz w:val="22"/>
          <w:szCs w:val="22"/>
          <w:lang w:val="en-US"/>
        </w:rPr>
        <w:t xml:space="preserve"> la Legea nr. 292/2018 privind evaluarea impactului anumitor proiecte publice şi private asupra mediului se iau în considerare, dacă este cazul, în momentul compilării informaţiilor în conformitate cu punctele III - XIV.</w:t>
      </w:r>
    </w:p>
    <w:p w14:paraId="4C01CC4D" w14:textId="77777777" w:rsidR="00C328DB" w:rsidRPr="00390BF0" w:rsidRDefault="00C328DB" w:rsidP="00C328DB">
      <w:pPr>
        <w:jc w:val="both"/>
        <w:rPr>
          <w:rFonts w:ascii="Calibri" w:hAnsi="Calibri" w:cs="Swis721 LtCn BT"/>
          <w:color w:val="000000" w:themeColor="text1"/>
          <w:sz w:val="22"/>
          <w:szCs w:val="22"/>
          <w:lang w:val="en-US"/>
        </w:rPr>
      </w:pPr>
      <w:r w:rsidRPr="00390BF0">
        <w:rPr>
          <w:rFonts w:ascii="Calibri" w:hAnsi="Calibri" w:cs="Swis721 LtCn BT"/>
          <w:color w:val="000000" w:themeColor="text1"/>
          <w:sz w:val="22"/>
          <w:szCs w:val="22"/>
          <w:lang w:val="en-US"/>
        </w:rPr>
        <w:t>Nu este cazul.</w:t>
      </w:r>
    </w:p>
    <w:p w14:paraId="6F341066" w14:textId="5669150A" w:rsidR="008A5288" w:rsidRPr="00DE5333" w:rsidRDefault="00C328DB" w:rsidP="00C328DB">
      <w:pPr>
        <w:pBdr>
          <w:top w:val="single" w:sz="4" w:space="1" w:color="auto"/>
        </w:pBdr>
        <w:jc w:val="both"/>
        <w:rPr>
          <w:rFonts w:ascii="Calibri" w:hAnsi="Calibri"/>
          <w:color w:val="FF0000"/>
          <w:sz w:val="22"/>
          <w:szCs w:val="22"/>
          <w:lang w:val="ro-RO"/>
        </w:rPr>
      </w:pPr>
      <w:r w:rsidRPr="00390BF0">
        <w:rPr>
          <w:rFonts w:ascii="Calibri" w:hAnsi="Calibri" w:cs="Arial"/>
          <w:b/>
          <w:color w:val="000000" w:themeColor="text1"/>
          <w:sz w:val="22"/>
          <w:szCs w:val="22"/>
          <w:lang w:val="ro-RO"/>
        </w:rPr>
        <w:t>Prezenta documentație a fost întocmită pentru faza : Obținere acord de mediu.</w:t>
      </w:r>
      <w:r w:rsidRPr="00DE5333">
        <w:rPr>
          <w:rFonts w:ascii="Calibri" w:hAnsi="Calibri"/>
          <w:color w:val="FF0000"/>
          <w:sz w:val="22"/>
          <w:szCs w:val="22"/>
          <w:lang w:val="ro-RO"/>
        </w:rPr>
        <w:tab/>
      </w:r>
    </w:p>
    <w:p w14:paraId="3F3C4796" w14:textId="77777777" w:rsidR="00C328DB" w:rsidRPr="00390BF0" w:rsidRDefault="00C328DB" w:rsidP="00C328DB">
      <w:pPr>
        <w:tabs>
          <w:tab w:val="left" w:pos="1418"/>
        </w:tabs>
        <w:ind w:left="1418"/>
        <w:jc w:val="right"/>
        <w:rPr>
          <w:rFonts w:ascii="Calibri" w:hAnsi="Calibri"/>
          <w:color w:val="000000" w:themeColor="text1"/>
          <w:sz w:val="22"/>
          <w:szCs w:val="22"/>
          <w:lang w:val="ro-RO"/>
        </w:rPr>
      </w:pPr>
      <w:r w:rsidRPr="00390BF0">
        <w:rPr>
          <w:rFonts w:ascii="Calibri" w:hAnsi="Calibri"/>
          <w:color w:val="000000" w:themeColor="text1"/>
          <w:sz w:val="22"/>
          <w:szCs w:val="22"/>
          <w:lang w:val="ro-RO"/>
        </w:rPr>
        <w:tab/>
        <w:t>Întocmit,</w:t>
      </w:r>
    </w:p>
    <w:p w14:paraId="05BC9036" w14:textId="5DABC303" w:rsidR="001F46F7" w:rsidRPr="00390BF0" w:rsidRDefault="00C328DB" w:rsidP="008A5288">
      <w:pPr>
        <w:tabs>
          <w:tab w:val="left" w:pos="1418"/>
        </w:tabs>
        <w:ind w:left="1418"/>
        <w:jc w:val="right"/>
        <w:rPr>
          <w:rFonts w:ascii="Calibri" w:hAnsi="Calibri"/>
          <w:color w:val="000000" w:themeColor="text1"/>
          <w:sz w:val="22"/>
          <w:szCs w:val="22"/>
          <w:lang w:val="ro-RO"/>
        </w:rPr>
      </w:pPr>
      <w:r w:rsidRPr="00390BF0">
        <w:rPr>
          <w:rFonts w:ascii="Calibri" w:hAnsi="Calibri"/>
          <w:color w:val="000000" w:themeColor="text1"/>
          <w:sz w:val="22"/>
          <w:szCs w:val="22"/>
          <w:lang w:val="ro-RO"/>
        </w:rPr>
        <w:t xml:space="preserve">arh. </w:t>
      </w:r>
      <w:r w:rsidR="004E13FF">
        <w:rPr>
          <w:rFonts w:ascii="Calibri" w:hAnsi="Calibri"/>
          <w:color w:val="000000" w:themeColor="text1"/>
          <w:sz w:val="22"/>
          <w:szCs w:val="22"/>
          <w:lang w:val="ro-RO"/>
        </w:rPr>
        <w:t>Mara Catargiu</w:t>
      </w:r>
    </w:p>
    <w:p w14:paraId="52D88C10" w14:textId="77777777" w:rsidR="00C328DB" w:rsidRPr="00390BF0" w:rsidRDefault="00C328DB" w:rsidP="00C328DB">
      <w:pPr>
        <w:tabs>
          <w:tab w:val="left" w:pos="1418"/>
        </w:tabs>
        <w:ind w:left="1418"/>
        <w:jc w:val="right"/>
        <w:rPr>
          <w:rFonts w:ascii="Calibri" w:hAnsi="Calibri"/>
          <w:color w:val="000000" w:themeColor="text1"/>
          <w:sz w:val="22"/>
          <w:szCs w:val="22"/>
          <w:lang w:val="ro-RO"/>
        </w:rPr>
      </w:pPr>
      <w:r w:rsidRPr="00390BF0">
        <w:rPr>
          <w:rFonts w:ascii="Calibri" w:hAnsi="Calibri"/>
          <w:color w:val="000000" w:themeColor="text1"/>
          <w:sz w:val="22"/>
          <w:szCs w:val="22"/>
          <w:lang w:val="ro-RO"/>
        </w:rPr>
        <w:t>Verificat,</w:t>
      </w:r>
    </w:p>
    <w:p w14:paraId="4E5773F5" w14:textId="0F84731B" w:rsidR="00070622" w:rsidRPr="00D51D55" w:rsidRDefault="00C328DB" w:rsidP="00D51D55">
      <w:pPr>
        <w:tabs>
          <w:tab w:val="left" w:pos="1418"/>
        </w:tabs>
        <w:ind w:left="1418"/>
        <w:jc w:val="right"/>
        <w:rPr>
          <w:rFonts w:ascii="Calibri" w:hAnsi="Calibri"/>
          <w:color w:val="000000" w:themeColor="text1"/>
          <w:sz w:val="22"/>
          <w:szCs w:val="22"/>
          <w:lang w:val="ro-RO"/>
        </w:rPr>
      </w:pPr>
      <w:r w:rsidRPr="00390BF0">
        <w:rPr>
          <w:rFonts w:ascii="Calibri" w:hAnsi="Calibri"/>
          <w:color w:val="000000" w:themeColor="text1"/>
          <w:sz w:val="22"/>
          <w:szCs w:val="22"/>
          <w:lang w:val="ro-RO"/>
        </w:rPr>
        <w:t>arh. Iulia Cutova</w:t>
      </w:r>
    </w:p>
    <w:sectPr w:rsidR="00070622" w:rsidRPr="00D51D55" w:rsidSect="00EB7000">
      <w:headerReference w:type="default" r:id="rId10"/>
      <w:footerReference w:type="default" r:id="rId11"/>
      <w:footnotePr>
        <w:pos w:val="beneathText"/>
      </w:footnotePr>
      <w:pgSz w:w="11905" w:h="16837"/>
      <w:pgMar w:top="1440" w:right="1440" w:bottom="1440" w:left="1440" w:header="9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7909B1" w14:textId="77777777" w:rsidR="00F1484E" w:rsidRDefault="00F1484E" w:rsidP="008D0572">
      <w:r>
        <w:separator/>
      </w:r>
    </w:p>
  </w:endnote>
  <w:endnote w:type="continuationSeparator" w:id="0">
    <w:p w14:paraId="283CC214" w14:textId="77777777" w:rsidR="00F1484E" w:rsidRDefault="00F1484E" w:rsidP="008D0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LtCn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B081F" w14:textId="77777777" w:rsidR="00997931" w:rsidRPr="00630C65" w:rsidRDefault="00997931" w:rsidP="00630C65">
    <w:pPr>
      <w:ind w:left="-360"/>
      <w:jc w:val="both"/>
      <w:rPr>
        <w:rFonts w:ascii="Arial" w:hAnsi="Arial" w:cs="Arial"/>
        <w:b/>
        <w:bCs/>
        <w:color w:val="808080"/>
        <w:sz w:val="20"/>
      </w:rPr>
    </w:pPr>
  </w:p>
  <w:p w14:paraId="3B93527F" w14:textId="77777777" w:rsidR="00997931" w:rsidRPr="00630C65" w:rsidRDefault="00997931" w:rsidP="00630C65">
    <w:pPr>
      <w:ind w:left="-360"/>
      <w:jc w:val="center"/>
      <w:rPr>
        <w:rFonts w:asciiTheme="minorHAnsi" w:hAnsiTheme="minorHAnsi" w:cstheme="minorHAnsi"/>
        <w:color w:val="808080"/>
        <w:sz w:val="18"/>
        <w:szCs w:val="18"/>
      </w:rPr>
    </w:pPr>
    <w:r w:rsidRPr="00630C65">
      <w:rPr>
        <w:rFonts w:asciiTheme="minorHAnsi" w:hAnsiTheme="minorHAnsi" w:cstheme="minorHAnsi"/>
        <w:noProof/>
        <w:sz w:val="18"/>
        <w:szCs w:val="18"/>
        <w:lang w:val="ro-RO" w:eastAsia="ro-RO"/>
      </w:rPr>
      <w:drawing>
        <wp:anchor distT="0" distB="0" distL="114935" distR="114935" simplePos="0" relativeHeight="251659264" behindDoc="1" locked="0" layoutInCell="1" allowOverlap="1" wp14:anchorId="4F01E6AF" wp14:editId="16FBB160">
          <wp:simplePos x="0" y="0"/>
          <wp:positionH relativeFrom="column">
            <wp:posOffset>5600700</wp:posOffset>
          </wp:positionH>
          <wp:positionV relativeFrom="paragraph">
            <wp:posOffset>-170815</wp:posOffset>
          </wp:positionV>
          <wp:extent cx="1024890" cy="681990"/>
          <wp:effectExtent l="0" t="0" r="3810" b="381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38190" t="29369" r="35300" b="52934"/>
                  <a:stretch>
                    <a:fillRect/>
                  </a:stretch>
                </pic:blipFill>
                <pic:spPr bwMode="auto">
                  <a:xfrm>
                    <a:off x="0" y="0"/>
                    <a:ext cx="1024890" cy="6819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30C65">
      <w:rPr>
        <w:rFonts w:asciiTheme="minorHAnsi" w:hAnsiTheme="minorHAnsi" w:cstheme="minorHAnsi"/>
        <w:b/>
        <w:bCs/>
        <w:color w:val="808080"/>
        <w:sz w:val="18"/>
        <w:szCs w:val="18"/>
      </w:rPr>
      <w:t>ExtrudeStudio</w:t>
    </w:r>
    <w:r w:rsidRPr="00630C65">
      <w:rPr>
        <w:rFonts w:asciiTheme="minorHAnsi" w:hAnsiTheme="minorHAnsi" w:cstheme="minorHAnsi"/>
        <w:color w:val="808080"/>
        <w:sz w:val="18"/>
        <w:szCs w:val="18"/>
      </w:rPr>
      <w:t xml:space="preserve"> srl, Ecaterina Varga, 3, Techirghiol, Jud. Constanta, tel./fax: +40 241 735000, m: +40 726 680625</w:t>
    </w:r>
  </w:p>
  <w:p w14:paraId="1DD0A5AF" w14:textId="77777777" w:rsidR="00997931" w:rsidRPr="00630C65" w:rsidRDefault="00997931" w:rsidP="00630C65">
    <w:pPr>
      <w:ind w:left="-360"/>
      <w:jc w:val="center"/>
      <w:rPr>
        <w:rFonts w:asciiTheme="minorHAnsi" w:hAnsiTheme="minorHAnsi" w:cstheme="minorHAnsi"/>
        <w:color w:val="808080"/>
        <w:sz w:val="18"/>
        <w:szCs w:val="18"/>
      </w:rPr>
    </w:pPr>
    <w:r w:rsidRPr="00630C65">
      <w:rPr>
        <w:rFonts w:asciiTheme="minorHAnsi" w:hAnsiTheme="minorHAnsi" w:cstheme="minorHAnsi"/>
        <w:color w:val="808080"/>
        <w:sz w:val="18"/>
        <w:szCs w:val="18"/>
      </w:rPr>
      <w:t>J13/1573/2009, CUI RO23581751, Cod IBAN RO58RZBR0000060010289303 – Raiffeisen Bank</w:t>
    </w:r>
  </w:p>
  <w:p w14:paraId="6870F25A" w14:textId="77777777" w:rsidR="00997931" w:rsidRPr="00630C65" w:rsidRDefault="00997931" w:rsidP="00630C65">
    <w:pPr>
      <w:jc w:val="center"/>
      <w:rPr>
        <w:rFonts w:asciiTheme="minorHAnsi" w:hAnsiTheme="minorHAnsi" w:cstheme="minorHAnsi"/>
        <w:b/>
        <w:bCs/>
        <w:color w:val="808080"/>
        <w:sz w:val="18"/>
        <w:szCs w:val="18"/>
      </w:rPr>
    </w:pPr>
    <w:r w:rsidRPr="00630C65">
      <w:rPr>
        <w:rFonts w:asciiTheme="minorHAnsi" w:hAnsiTheme="minorHAnsi" w:cstheme="minorHAnsi"/>
        <w:color w:val="808080"/>
        <w:sz w:val="18"/>
        <w:szCs w:val="18"/>
      </w:rPr>
      <w:t xml:space="preserve">email: </w:t>
    </w:r>
    <w:hyperlink r:id="rId2" w:history="1">
      <w:r w:rsidRPr="00630C65">
        <w:rPr>
          <w:rFonts w:asciiTheme="minorHAnsi" w:hAnsiTheme="minorHAnsi" w:cstheme="minorHAnsi"/>
          <w:color w:val="808080"/>
          <w:sz w:val="18"/>
          <w:szCs w:val="18"/>
        </w:rPr>
        <w:t>office@extrudestudio.ro</w:t>
      </w:r>
    </w:hyperlink>
    <w:r w:rsidRPr="00630C65">
      <w:rPr>
        <w:rFonts w:asciiTheme="minorHAnsi" w:hAnsiTheme="minorHAnsi" w:cstheme="minorHAnsi"/>
        <w:color w:val="808080"/>
        <w:sz w:val="18"/>
        <w:szCs w:val="18"/>
      </w:rPr>
      <w:t xml:space="preserve">;  </w:t>
    </w:r>
    <w:hyperlink r:id="rId3" w:history="1">
      <w:r w:rsidRPr="00630C65">
        <w:rPr>
          <w:rFonts w:asciiTheme="minorHAnsi" w:hAnsiTheme="minorHAnsi" w:cstheme="minorHAnsi"/>
          <w:color w:val="808080"/>
          <w:sz w:val="18"/>
          <w:szCs w:val="18"/>
        </w:rPr>
        <w:t>www.extrudestudio.ro</w:t>
      </w:r>
    </w:hyperlink>
  </w:p>
  <w:p w14:paraId="500E6759" w14:textId="77777777" w:rsidR="00997931" w:rsidRPr="00630C65" w:rsidRDefault="00997931" w:rsidP="00630C65">
    <w:pPr>
      <w:rPr>
        <w:rFonts w:ascii="Arial" w:hAnsi="Arial" w:cs="Arial"/>
        <w:b/>
        <w:bCs/>
        <w:color w:val="808080"/>
        <w:sz w:val="20"/>
      </w:rPr>
    </w:pPr>
  </w:p>
  <w:p w14:paraId="539F9673" w14:textId="77777777" w:rsidR="00997931" w:rsidRPr="00630C65" w:rsidRDefault="00997931" w:rsidP="00630C65">
    <w:pPr>
      <w:jc w:val="center"/>
      <w:rPr>
        <w:rFonts w:ascii="Arial" w:hAnsi="Arial" w:cs="Arial"/>
        <w:b/>
        <w:bCs/>
        <w:color w:val="808080"/>
        <w:sz w:val="20"/>
      </w:rPr>
    </w:pPr>
  </w:p>
  <w:p w14:paraId="2C5BA0CE" w14:textId="77777777" w:rsidR="00997931" w:rsidRPr="00630C65" w:rsidRDefault="00997931" w:rsidP="00630C65">
    <w:pPr>
      <w:jc w:val="center"/>
      <w:rPr>
        <w:rFonts w:ascii="Arial" w:hAnsi="Arial" w:cs="Arial"/>
        <w:b/>
        <w:bCs/>
        <w:color w:val="808080"/>
        <w:sz w:val="20"/>
      </w:rPr>
    </w:pPr>
  </w:p>
  <w:p w14:paraId="5234CF4F" w14:textId="77777777" w:rsidR="00997931" w:rsidRPr="00630C65" w:rsidRDefault="00997931" w:rsidP="00630C65">
    <w:pPr>
      <w:tabs>
        <w:tab w:val="center" w:pos="4320"/>
        <w:tab w:val="right" w:pos="8640"/>
      </w:tabs>
    </w:pPr>
  </w:p>
  <w:p w14:paraId="72CAB186" w14:textId="77777777" w:rsidR="00997931" w:rsidRPr="00630C65" w:rsidRDefault="00997931" w:rsidP="00630C65">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56F70" w14:textId="77777777" w:rsidR="00F1484E" w:rsidRDefault="00F1484E" w:rsidP="008D0572">
      <w:r>
        <w:separator/>
      </w:r>
    </w:p>
  </w:footnote>
  <w:footnote w:type="continuationSeparator" w:id="0">
    <w:p w14:paraId="36EE1A13" w14:textId="77777777" w:rsidR="00F1484E" w:rsidRDefault="00F1484E" w:rsidP="008D05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17818" w14:textId="188C3660" w:rsidR="00997931" w:rsidRPr="00544CD3" w:rsidRDefault="00997931" w:rsidP="000D1449">
    <w:pPr>
      <w:pStyle w:val="Antet"/>
      <w:jc w:val="center"/>
      <w:rPr>
        <w:rFonts w:ascii="Calibri" w:hAnsi="Calibri"/>
        <w:color w:val="262626"/>
        <w:sz w:val="22"/>
        <w:szCs w:val="22"/>
      </w:rPr>
    </w:pPr>
    <w:r>
      <w:rPr>
        <w:rFonts w:ascii="Calibri" w:hAnsi="Calibri"/>
        <w:color w:val="262626"/>
        <w:sz w:val="22"/>
        <w:szCs w:val="22"/>
      </w:rPr>
      <w:tab/>
    </w:r>
    <w:r>
      <w:rPr>
        <w:rFonts w:ascii="Calibri" w:hAnsi="Calibri"/>
        <w:noProof/>
        <w:color w:val="262626"/>
        <w:sz w:val="22"/>
        <w:szCs w:val="22"/>
        <w:lang w:val="ro-RO" w:eastAsia="ro-RO"/>
      </w:rPr>
      <w:drawing>
        <wp:inline distT="0" distB="0" distL="0" distR="0" wp14:anchorId="73CA6CF9" wp14:editId="37C38F0F">
          <wp:extent cx="1935480" cy="754380"/>
          <wp:effectExtent l="0" t="0" r="7620" b="7620"/>
          <wp:docPr id="11" name="Picture 11" descr="extrude_logo_onlight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rude_logo_onlight_bg"/>
                  <pic:cNvPicPr>
                    <a:picLocks noChangeAspect="1" noChangeArrowheads="1"/>
                  </pic:cNvPicPr>
                </pic:nvPicPr>
                <pic:blipFill>
                  <a:blip r:embed="rId1">
                    <a:extLst>
                      <a:ext uri="{28A0092B-C50C-407E-A947-70E740481C1C}">
                        <a14:useLocalDpi xmlns:a14="http://schemas.microsoft.com/office/drawing/2010/main" val="0"/>
                      </a:ext>
                    </a:extLst>
                  </a:blip>
                  <a:srcRect t="28732" b="32677"/>
                  <a:stretch>
                    <a:fillRect/>
                  </a:stretch>
                </pic:blipFill>
                <pic:spPr bwMode="auto">
                  <a:xfrm>
                    <a:off x="0" y="0"/>
                    <a:ext cx="1935480" cy="754380"/>
                  </a:xfrm>
                  <a:prstGeom prst="rect">
                    <a:avLst/>
                  </a:prstGeom>
                  <a:noFill/>
                  <a:ln>
                    <a:noFill/>
                  </a:ln>
                </pic:spPr>
              </pic:pic>
            </a:graphicData>
          </a:graphic>
        </wp:inline>
      </w:drawing>
    </w:r>
    <w:r>
      <w:rPr>
        <w:rFonts w:ascii="Calibri" w:hAnsi="Calibri"/>
        <w:color w:val="262626"/>
        <w:sz w:val="22"/>
        <w:szCs w:val="22"/>
      </w:rPr>
      <w:tab/>
    </w:r>
    <w:r w:rsidRPr="00544CD3">
      <w:rPr>
        <w:rFonts w:ascii="Calibri" w:hAnsi="Calibri"/>
        <w:color w:val="262626"/>
        <w:sz w:val="22"/>
        <w:szCs w:val="22"/>
      </w:rPr>
      <w:fldChar w:fldCharType="begin"/>
    </w:r>
    <w:r w:rsidRPr="00544CD3">
      <w:rPr>
        <w:rFonts w:ascii="Calibri" w:hAnsi="Calibri"/>
        <w:color w:val="262626"/>
        <w:sz w:val="22"/>
        <w:szCs w:val="22"/>
      </w:rPr>
      <w:instrText xml:space="preserve"> PAGE   \* MERGEFORMAT </w:instrText>
    </w:r>
    <w:r w:rsidRPr="00544CD3">
      <w:rPr>
        <w:rFonts w:ascii="Calibri" w:hAnsi="Calibri"/>
        <w:color w:val="262626"/>
        <w:sz w:val="22"/>
        <w:szCs w:val="22"/>
      </w:rPr>
      <w:fldChar w:fldCharType="separate"/>
    </w:r>
    <w:r w:rsidR="001B7CAF">
      <w:rPr>
        <w:rFonts w:ascii="Calibri" w:hAnsi="Calibri"/>
        <w:noProof/>
        <w:color w:val="262626"/>
        <w:sz w:val="22"/>
        <w:szCs w:val="22"/>
      </w:rPr>
      <w:t>4</w:t>
    </w:r>
    <w:r w:rsidRPr="00544CD3">
      <w:rPr>
        <w:rFonts w:ascii="Calibri" w:hAnsi="Calibri"/>
        <w:color w:val="262626"/>
        <w:sz w:val="22"/>
        <w:szCs w:val="22"/>
      </w:rPr>
      <w:fldChar w:fldCharType="end"/>
    </w:r>
  </w:p>
  <w:p w14:paraId="28C8F13C" w14:textId="77777777" w:rsidR="00997931" w:rsidRDefault="00997931">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o"/>
      <w:lvlJc w:val="left"/>
      <w:pPr>
        <w:tabs>
          <w:tab w:val="num" w:pos="720"/>
        </w:tabs>
        <w:ind w:left="720" w:hanging="360"/>
      </w:pPr>
      <w:rPr>
        <w:rFonts w:ascii="Courier New" w:hAnsi="Courier New"/>
      </w:rPr>
    </w:lvl>
  </w:abstractNum>
  <w:abstractNum w:abstractNumId="1" w15:restartNumberingAfterBreak="0">
    <w:nsid w:val="00000004"/>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hybridMultilevel"/>
    <w:tmpl w:val="79E2A9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1B11D03"/>
    <w:multiLevelType w:val="hybridMultilevel"/>
    <w:tmpl w:val="9A402E58"/>
    <w:lvl w:ilvl="0" w:tplc="43A456C8">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3296E98"/>
    <w:multiLevelType w:val="hybridMultilevel"/>
    <w:tmpl w:val="15AA66E6"/>
    <w:lvl w:ilvl="0" w:tplc="08090015">
      <w:start w:val="1"/>
      <w:numFmt w:val="upp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8D21096"/>
    <w:multiLevelType w:val="hybridMultilevel"/>
    <w:tmpl w:val="E54665C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9A11EB"/>
    <w:multiLevelType w:val="hybridMultilevel"/>
    <w:tmpl w:val="1DE08FB2"/>
    <w:lvl w:ilvl="0" w:tplc="06F441A0">
      <w:start w:val="1"/>
      <w:numFmt w:val="bullet"/>
      <w:lvlText w:val=""/>
      <w:lvlJc w:val="left"/>
      <w:pPr>
        <w:tabs>
          <w:tab w:val="num" w:pos="900"/>
        </w:tabs>
        <w:ind w:left="90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942B6F"/>
    <w:multiLevelType w:val="hybridMultilevel"/>
    <w:tmpl w:val="CADE2314"/>
    <w:lvl w:ilvl="0" w:tplc="8C0ADA0E">
      <w:start w:val="1"/>
      <w:numFmt w:val="bullet"/>
      <w:lvlText w:val="-"/>
      <w:lvlJc w:val="left"/>
      <w:pPr>
        <w:ind w:left="720" w:hanging="360"/>
      </w:pPr>
      <w:rPr>
        <w:rFonts w:ascii="Calibri" w:eastAsia="Times New Roman" w:hAnsi="Calibri"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F34CC2"/>
    <w:multiLevelType w:val="hybridMultilevel"/>
    <w:tmpl w:val="FECEE934"/>
    <w:lvl w:ilvl="0" w:tplc="8C0ADA0E">
      <w:start w:val="1"/>
      <w:numFmt w:val="bullet"/>
      <w:lvlText w:val="-"/>
      <w:lvlJc w:val="left"/>
      <w:pPr>
        <w:ind w:left="720" w:hanging="360"/>
      </w:pPr>
      <w:rPr>
        <w:rFonts w:ascii="Calibri" w:eastAsia="Times New Roman" w:hAnsi="Calibri" w:cs="Times New Roman"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1B1706"/>
    <w:multiLevelType w:val="hybridMultilevel"/>
    <w:tmpl w:val="DDA48E86"/>
    <w:lvl w:ilvl="0" w:tplc="482EA414">
      <w:start w:val="11"/>
      <w:numFmt w:val="bullet"/>
      <w:lvlText w:val="-"/>
      <w:lvlJc w:val="left"/>
      <w:pPr>
        <w:ind w:left="3240" w:hanging="360"/>
      </w:pPr>
      <w:rPr>
        <w:rFonts w:ascii="Calibri" w:eastAsia="Times New Roman" w:hAnsi="Calibri"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1">
      <w:start w:val="1"/>
      <w:numFmt w:val="bullet"/>
      <w:lvlText w:val=""/>
      <w:lvlJc w:val="left"/>
      <w:pPr>
        <w:ind w:left="3600" w:hanging="360"/>
      </w:pPr>
      <w:rPr>
        <w:rFonts w:ascii="Symbol" w:hAnsi="Symbol"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48261EA"/>
    <w:multiLevelType w:val="hybridMultilevel"/>
    <w:tmpl w:val="2E46AA44"/>
    <w:lvl w:ilvl="0" w:tplc="0409000D">
      <w:start w:val="1"/>
      <w:numFmt w:val="bullet"/>
      <w:lvlText w:val=""/>
      <w:lvlJc w:val="left"/>
      <w:pPr>
        <w:ind w:left="1452" w:hanging="360"/>
      </w:pPr>
      <w:rPr>
        <w:rFonts w:ascii="Wingdings" w:hAnsi="Wingdings"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1" w15:restartNumberingAfterBreak="0">
    <w:nsid w:val="1DF27A5F"/>
    <w:multiLevelType w:val="hybridMultilevel"/>
    <w:tmpl w:val="520A9BE4"/>
    <w:lvl w:ilvl="0" w:tplc="4E9AD8B0">
      <w:start w:val="44"/>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9D2F6E"/>
    <w:multiLevelType w:val="hybridMultilevel"/>
    <w:tmpl w:val="83E45C84"/>
    <w:lvl w:ilvl="0" w:tplc="FFFFFFFF">
      <w:start w:val="1"/>
      <w:numFmt w:val="bullet"/>
      <w:lvlText w:val="-"/>
      <w:lvlJc w:val="left"/>
      <w:pPr>
        <w:ind w:left="720" w:hanging="360"/>
      </w:p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EF43079"/>
    <w:multiLevelType w:val="singleLevel"/>
    <w:tmpl w:val="BD04C1A8"/>
    <w:lvl w:ilvl="0">
      <w:start w:val="1"/>
      <w:numFmt w:val="bullet"/>
      <w:lvlText w:val="-"/>
      <w:lvlJc w:val="left"/>
      <w:pPr>
        <w:tabs>
          <w:tab w:val="num" w:pos="360"/>
        </w:tabs>
        <w:ind w:left="360" w:hanging="360"/>
      </w:pPr>
      <w:rPr>
        <w:rFonts w:hint="default"/>
        <w:b w:val="0"/>
        <w:i w:val="0"/>
      </w:rPr>
    </w:lvl>
  </w:abstractNum>
  <w:abstractNum w:abstractNumId="14" w15:restartNumberingAfterBreak="0">
    <w:nsid w:val="1F245C1C"/>
    <w:multiLevelType w:val="hybridMultilevel"/>
    <w:tmpl w:val="BA4A190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24CE537C"/>
    <w:multiLevelType w:val="multilevel"/>
    <w:tmpl w:val="3F463A4B"/>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6" w15:restartNumberingAfterBreak="0">
    <w:nsid w:val="25031968"/>
    <w:multiLevelType w:val="hybridMultilevel"/>
    <w:tmpl w:val="3A4827D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D7220BD"/>
    <w:multiLevelType w:val="hybridMultilevel"/>
    <w:tmpl w:val="48E87780"/>
    <w:lvl w:ilvl="0" w:tplc="FFFFFFFF">
      <w:start w:val="1"/>
      <w:numFmt w:val="bullet"/>
      <w:lvlText w:val="-"/>
      <w:lvlJc w:val="left"/>
      <w:pPr>
        <w:ind w:left="720" w:hanging="360"/>
      </w:p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2FEA70FA"/>
    <w:multiLevelType w:val="hybridMultilevel"/>
    <w:tmpl w:val="FA9E34CC"/>
    <w:lvl w:ilvl="0" w:tplc="0409000D">
      <w:start w:val="1"/>
      <w:numFmt w:val="bullet"/>
      <w:lvlText w:val=""/>
      <w:lvlJc w:val="left"/>
      <w:pPr>
        <w:tabs>
          <w:tab w:val="num" w:pos="1260"/>
        </w:tabs>
        <w:ind w:left="126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42233AB"/>
    <w:multiLevelType w:val="hybridMultilevel"/>
    <w:tmpl w:val="3D8C8C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5E00CC1"/>
    <w:multiLevelType w:val="hybridMultilevel"/>
    <w:tmpl w:val="25C6A20A"/>
    <w:lvl w:ilvl="0" w:tplc="153050C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004A6C"/>
    <w:multiLevelType w:val="hybridMultilevel"/>
    <w:tmpl w:val="F8BCC80A"/>
    <w:lvl w:ilvl="0" w:tplc="E0F26792">
      <w:start w:val="2"/>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4F939E3"/>
    <w:multiLevelType w:val="hybridMultilevel"/>
    <w:tmpl w:val="092E6D82"/>
    <w:lvl w:ilvl="0" w:tplc="FFFFFFFF">
      <w:start w:val="1"/>
      <w:numFmt w:val="bullet"/>
      <w:lvlText w:val="-"/>
      <w:lvlJc w:val="left"/>
      <w:pPr>
        <w:ind w:left="720" w:hanging="360"/>
      </w:p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D9750C7"/>
    <w:multiLevelType w:val="hybridMultilevel"/>
    <w:tmpl w:val="816214E0"/>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6D4F1A2"/>
    <w:multiLevelType w:val="multilevel"/>
    <w:tmpl w:val="16BDA320"/>
    <w:lvl w:ilvl="0">
      <w:numFmt w:val="bullet"/>
      <w:lvlText w:val="·"/>
      <w:lvlJc w:val="left"/>
      <w:pPr>
        <w:tabs>
          <w:tab w:val="num" w:pos="1080"/>
        </w:tabs>
        <w:ind w:left="1080" w:hanging="360"/>
      </w:pPr>
      <w:rPr>
        <w:rFonts w:ascii="Symbol" w:hAnsi="Symbol" w:cs="Symbol"/>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25" w15:restartNumberingAfterBreak="0">
    <w:nsid w:val="5972419E"/>
    <w:multiLevelType w:val="hybridMultilevel"/>
    <w:tmpl w:val="C186EB96"/>
    <w:lvl w:ilvl="0" w:tplc="3FB21A6A">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187D9B"/>
    <w:multiLevelType w:val="hybridMultilevel"/>
    <w:tmpl w:val="617073A8"/>
    <w:lvl w:ilvl="0" w:tplc="B94AEC5E">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0112ECB"/>
    <w:multiLevelType w:val="hybridMultilevel"/>
    <w:tmpl w:val="15AA66E6"/>
    <w:lvl w:ilvl="0" w:tplc="FFFFFFFF">
      <w:start w:val="1"/>
      <w:numFmt w:val="upp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1473625"/>
    <w:multiLevelType w:val="hybridMultilevel"/>
    <w:tmpl w:val="69C62B62"/>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250"/>
        </w:tabs>
        <w:ind w:left="2250" w:hanging="360"/>
      </w:pPr>
      <w:rPr>
        <w:rFonts w:ascii="Courier New" w:hAnsi="Courier New" w:cs="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cs="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cs="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29" w15:restartNumberingAfterBreak="0">
    <w:nsid w:val="6205335D"/>
    <w:multiLevelType w:val="hybridMultilevel"/>
    <w:tmpl w:val="5D0AACD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66944A53"/>
    <w:multiLevelType w:val="multilevel"/>
    <w:tmpl w:val="1972A543"/>
    <w:lvl w:ilvl="0">
      <w:numFmt w:val="bullet"/>
      <w:lvlText w:val="ü"/>
      <w:lvlJc w:val="left"/>
      <w:pPr>
        <w:tabs>
          <w:tab w:val="num" w:pos="1080"/>
        </w:tabs>
        <w:ind w:left="1080" w:hanging="360"/>
      </w:pPr>
      <w:rPr>
        <w:rFonts w:ascii="Wingdings" w:hAnsi="Wingdings" w:cs="Wingdings"/>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31" w15:restartNumberingAfterBreak="0">
    <w:nsid w:val="68670AD5"/>
    <w:multiLevelType w:val="hybridMultilevel"/>
    <w:tmpl w:val="D3946646"/>
    <w:lvl w:ilvl="0" w:tplc="5606A222">
      <w:start w:val="1"/>
      <w:numFmt w:val="bullet"/>
      <w:lvlText w:val=""/>
      <w:lvlJc w:val="left"/>
      <w:pPr>
        <w:tabs>
          <w:tab w:val="num" w:pos="360"/>
        </w:tabs>
        <w:ind w:left="360" w:hanging="360"/>
      </w:pPr>
      <w:rPr>
        <w:rFonts w:ascii="Symbol" w:hAnsi="Symbol" w:hint="default"/>
        <w:color w:val="000000"/>
      </w:rPr>
    </w:lvl>
    <w:lvl w:ilvl="1" w:tplc="04090001">
      <w:start w:val="1"/>
      <w:numFmt w:val="bullet"/>
      <w:lvlText w:val=""/>
      <w:lvlJc w:val="left"/>
      <w:pPr>
        <w:tabs>
          <w:tab w:val="num" w:pos="360"/>
        </w:tabs>
        <w:ind w:left="360" w:hanging="360"/>
      </w:pPr>
      <w:rPr>
        <w:rFonts w:ascii="Symbol" w:hAnsi="Symbol" w:hint="default"/>
        <w:color w:val="00000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88B65CE"/>
    <w:multiLevelType w:val="hybridMultilevel"/>
    <w:tmpl w:val="55C49CC6"/>
    <w:lvl w:ilvl="0" w:tplc="A41EB762">
      <w:start w:val="7"/>
      <w:numFmt w:val="bullet"/>
      <w:lvlText w:val="-"/>
      <w:lvlJc w:val="left"/>
      <w:pPr>
        <w:ind w:left="3960" w:hanging="360"/>
      </w:pPr>
      <w:rPr>
        <w:rFonts w:ascii="Calibri" w:eastAsia="Times New Roman" w:hAnsi="Calibri" w:cs="Arial" w:hint="default"/>
      </w:rPr>
    </w:lvl>
    <w:lvl w:ilvl="1" w:tplc="04090003">
      <w:start w:val="1"/>
      <w:numFmt w:val="bullet"/>
      <w:lvlText w:val="o"/>
      <w:lvlJc w:val="left"/>
      <w:pPr>
        <w:ind w:left="2880" w:hanging="360"/>
      </w:pPr>
      <w:rPr>
        <w:rFonts w:ascii="Courier New" w:hAnsi="Courier New" w:cs="Courier New" w:hint="default"/>
      </w:rPr>
    </w:lvl>
    <w:lvl w:ilvl="2" w:tplc="04090001">
      <w:start w:val="1"/>
      <w:numFmt w:val="bullet"/>
      <w:lvlText w:val=""/>
      <w:lvlJc w:val="left"/>
      <w:pPr>
        <w:ind w:left="3600" w:hanging="360"/>
      </w:pPr>
      <w:rPr>
        <w:rFonts w:ascii="Symbol" w:hAnsi="Symbol"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8B7788B"/>
    <w:multiLevelType w:val="hybridMultilevel"/>
    <w:tmpl w:val="96965BDC"/>
    <w:lvl w:ilvl="0" w:tplc="08090001">
      <w:start w:val="1"/>
      <w:numFmt w:val="bullet"/>
      <w:lvlText w:val=""/>
      <w:lvlJc w:val="left"/>
      <w:pPr>
        <w:ind w:left="72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C6955A0"/>
    <w:multiLevelType w:val="hybridMultilevel"/>
    <w:tmpl w:val="58144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8A3845"/>
    <w:multiLevelType w:val="hybridMultilevel"/>
    <w:tmpl w:val="A0EE3CBA"/>
    <w:lvl w:ilvl="0" w:tplc="21E6C7F6">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A0485E"/>
    <w:multiLevelType w:val="hybridMultilevel"/>
    <w:tmpl w:val="039E0E34"/>
    <w:lvl w:ilvl="0" w:tplc="8C0ADA0E">
      <w:start w:val="1"/>
      <w:numFmt w:val="bullet"/>
      <w:lvlText w:val="-"/>
      <w:lvlJc w:val="left"/>
      <w:pPr>
        <w:ind w:left="720" w:hanging="360"/>
      </w:pPr>
      <w:rPr>
        <w:rFonts w:ascii="Calibri" w:eastAsia="Times New Roman" w:hAnsi="Calibri" w:cs="Times New Roman"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5B503FB"/>
    <w:multiLevelType w:val="hybridMultilevel"/>
    <w:tmpl w:val="D9E81722"/>
    <w:lvl w:ilvl="0" w:tplc="04090001">
      <w:start w:val="1"/>
      <w:numFmt w:val="bullet"/>
      <w:lvlText w:val=""/>
      <w:lvlJc w:val="left"/>
      <w:pPr>
        <w:tabs>
          <w:tab w:val="num" w:pos="1468"/>
        </w:tabs>
        <w:ind w:left="1468" w:hanging="360"/>
      </w:pPr>
      <w:rPr>
        <w:rFonts w:ascii="Symbol" w:hAnsi="Symbol" w:hint="default"/>
      </w:rPr>
    </w:lvl>
    <w:lvl w:ilvl="1" w:tplc="04090003">
      <w:start w:val="1"/>
      <w:numFmt w:val="bullet"/>
      <w:lvlText w:val="o"/>
      <w:lvlJc w:val="left"/>
      <w:pPr>
        <w:tabs>
          <w:tab w:val="num" w:pos="2188"/>
        </w:tabs>
        <w:ind w:left="2188" w:hanging="360"/>
      </w:pPr>
      <w:rPr>
        <w:rFonts w:ascii="Courier New" w:hAnsi="Courier New" w:cs="Courier New" w:hint="default"/>
      </w:rPr>
    </w:lvl>
    <w:lvl w:ilvl="2" w:tplc="04090005" w:tentative="1">
      <w:start w:val="1"/>
      <w:numFmt w:val="bullet"/>
      <w:lvlText w:val=""/>
      <w:lvlJc w:val="left"/>
      <w:pPr>
        <w:tabs>
          <w:tab w:val="num" w:pos="2908"/>
        </w:tabs>
        <w:ind w:left="2908" w:hanging="360"/>
      </w:pPr>
      <w:rPr>
        <w:rFonts w:ascii="Wingdings" w:hAnsi="Wingdings" w:hint="default"/>
      </w:rPr>
    </w:lvl>
    <w:lvl w:ilvl="3" w:tplc="04090001" w:tentative="1">
      <w:start w:val="1"/>
      <w:numFmt w:val="bullet"/>
      <w:lvlText w:val=""/>
      <w:lvlJc w:val="left"/>
      <w:pPr>
        <w:tabs>
          <w:tab w:val="num" w:pos="3628"/>
        </w:tabs>
        <w:ind w:left="3628" w:hanging="360"/>
      </w:pPr>
      <w:rPr>
        <w:rFonts w:ascii="Symbol" w:hAnsi="Symbol" w:hint="default"/>
      </w:rPr>
    </w:lvl>
    <w:lvl w:ilvl="4" w:tplc="04090003" w:tentative="1">
      <w:start w:val="1"/>
      <w:numFmt w:val="bullet"/>
      <w:lvlText w:val="o"/>
      <w:lvlJc w:val="left"/>
      <w:pPr>
        <w:tabs>
          <w:tab w:val="num" w:pos="4348"/>
        </w:tabs>
        <w:ind w:left="4348" w:hanging="360"/>
      </w:pPr>
      <w:rPr>
        <w:rFonts w:ascii="Courier New" w:hAnsi="Courier New" w:cs="Courier New" w:hint="default"/>
      </w:rPr>
    </w:lvl>
    <w:lvl w:ilvl="5" w:tplc="04090005" w:tentative="1">
      <w:start w:val="1"/>
      <w:numFmt w:val="bullet"/>
      <w:lvlText w:val=""/>
      <w:lvlJc w:val="left"/>
      <w:pPr>
        <w:tabs>
          <w:tab w:val="num" w:pos="5068"/>
        </w:tabs>
        <w:ind w:left="5068" w:hanging="360"/>
      </w:pPr>
      <w:rPr>
        <w:rFonts w:ascii="Wingdings" w:hAnsi="Wingdings" w:hint="default"/>
      </w:rPr>
    </w:lvl>
    <w:lvl w:ilvl="6" w:tplc="04090001" w:tentative="1">
      <w:start w:val="1"/>
      <w:numFmt w:val="bullet"/>
      <w:lvlText w:val=""/>
      <w:lvlJc w:val="left"/>
      <w:pPr>
        <w:tabs>
          <w:tab w:val="num" w:pos="5788"/>
        </w:tabs>
        <w:ind w:left="5788" w:hanging="360"/>
      </w:pPr>
      <w:rPr>
        <w:rFonts w:ascii="Symbol" w:hAnsi="Symbol" w:hint="default"/>
      </w:rPr>
    </w:lvl>
    <w:lvl w:ilvl="7" w:tplc="04090003" w:tentative="1">
      <w:start w:val="1"/>
      <w:numFmt w:val="bullet"/>
      <w:lvlText w:val="o"/>
      <w:lvlJc w:val="left"/>
      <w:pPr>
        <w:tabs>
          <w:tab w:val="num" w:pos="6508"/>
        </w:tabs>
        <w:ind w:left="6508" w:hanging="360"/>
      </w:pPr>
      <w:rPr>
        <w:rFonts w:ascii="Courier New" w:hAnsi="Courier New" w:cs="Courier New" w:hint="default"/>
      </w:rPr>
    </w:lvl>
    <w:lvl w:ilvl="8" w:tplc="04090005" w:tentative="1">
      <w:start w:val="1"/>
      <w:numFmt w:val="bullet"/>
      <w:lvlText w:val=""/>
      <w:lvlJc w:val="left"/>
      <w:pPr>
        <w:tabs>
          <w:tab w:val="num" w:pos="7228"/>
        </w:tabs>
        <w:ind w:left="7228" w:hanging="360"/>
      </w:pPr>
      <w:rPr>
        <w:rFonts w:ascii="Wingdings" w:hAnsi="Wingdings" w:hint="default"/>
      </w:rPr>
    </w:lvl>
  </w:abstractNum>
  <w:abstractNum w:abstractNumId="38" w15:restartNumberingAfterBreak="0">
    <w:nsid w:val="798248DF"/>
    <w:multiLevelType w:val="singleLevel"/>
    <w:tmpl w:val="FFFFFFFF"/>
    <w:lvl w:ilvl="0">
      <w:start w:val="1"/>
      <w:numFmt w:val="bullet"/>
      <w:lvlText w:val=""/>
      <w:legacy w:legacy="1" w:legacySpace="0" w:legacyIndent="283"/>
      <w:lvlJc w:val="left"/>
      <w:pPr>
        <w:ind w:left="283" w:hanging="283"/>
      </w:pPr>
      <w:rPr>
        <w:rFonts w:ascii="Wingdings" w:hAnsi="Wingdings" w:hint="default"/>
        <w:b/>
        <w:i w:val="0"/>
        <w:strike w:val="0"/>
        <w:dstrike w:val="0"/>
        <w:color w:val="000000"/>
        <w:sz w:val="24"/>
        <w:u w:val="none"/>
        <w:effect w:val="none"/>
      </w:rPr>
    </w:lvl>
  </w:abstractNum>
  <w:num w:numId="1">
    <w:abstractNumId w:val="7"/>
  </w:num>
  <w:num w:numId="2">
    <w:abstractNumId w:val="15"/>
  </w:num>
  <w:num w:numId="3">
    <w:abstractNumId w:val="30"/>
  </w:num>
  <w:num w:numId="4">
    <w:abstractNumId w:val="24"/>
  </w:num>
  <w:num w:numId="5">
    <w:abstractNumId w:val="32"/>
  </w:num>
  <w:num w:numId="6">
    <w:abstractNumId w:val="14"/>
  </w:num>
  <w:num w:numId="7">
    <w:abstractNumId w:val="35"/>
  </w:num>
  <w:num w:numId="8">
    <w:abstractNumId w:val="9"/>
  </w:num>
  <w:num w:numId="9">
    <w:abstractNumId w:val="21"/>
  </w:num>
  <w:num w:numId="10">
    <w:abstractNumId w:val="18"/>
  </w:num>
  <w:num w:numId="11">
    <w:abstractNumId w:val="31"/>
  </w:num>
  <w:num w:numId="12">
    <w:abstractNumId w:val="28"/>
  </w:num>
  <w:num w:numId="13">
    <w:abstractNumId w:val="26"/>
  </w:num>
  <w:num w:numId="14">
    <w:abstractNumId w:val="6"/>
  </w:num>
  <w:num w:numId="15">
    <w:abstractNumId w:val="5"/>
  </w:num>
  <w:num w:numId="16">
    <w:abstractNumId w:val="23"/>
  </w:num>
  <w:num w:numId="17">
    <w:abstractNumId w:val="16"/>
  </w:num>
  <w:num w:numId="18">
    <w:abstractNumId w:val="37"/>
  </w:num>
  <w:num w:numId="19">
    <w:abstractNumId w:val="19"/>
  </w:num>
  <w:num w:numId="20">
    <w:abstractNumId w:val="10"/>
  </w:num>
  <w:num w:numId="21">
    <w:abstractNumId w:val="0"/>
  </w:num>
  <w:num w:numId="22">
    <w:abstractNumId w:val="3"/>
  </w:num>
  <w:num w:numId="23">
    <w:abstractNumId w:val="13"/>
  </w:num>
  <w:num w:numId="24">
    <w:abstractNumId w:val="25"/>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11"/>
  </w:num>
  <w:num w:numId="28">
    <w:abstractNumId w:val="38"/>
  </w:num>
  <w:num w:numId="29">
    <w:abstractNumId w:val="8"/>
  </w:num>
  <w:num w:numId="30">
    <w:abstractNumId w:val="20"/>
  </w:num>
  <w:num w:numId="31">
    <w:abstractNumId w:val="36"/>
  </w:num>
  <w:num w:numId="32">
    <w:abstractNumId w:val="4"/>
    <w:lvlOverride w:ilvl="0">
      <w:startOverride w:val="1"/>
    </w:lvlOverride>
    <w:lvlOverride w:ilvl="1"/>
    <w:lvlOverride w:ilvl="2"/>
    <w:lvlOverride w:ilvl="3"/>
    <w:lvlOverride w:ilvl="4"/>
    <w:lvlOverride w:ilvl="5"/>
    <w:lvlOverride w:ilvl="6"/>
    <w:lvlOverride w:ilvl="7"/>
    <w:lvlOverride w:ilvl="8"/>
  </w:num>
  <w:num w:numId="33">
    <w:abstractNumId w:val="33"/>
  </w:num>
  <w:num w:numId="34">
    <w:abstractNumId w:val="34"/>
  </w:num>
  <w:num w:numId="35">
    <w:abstractNumId w:val="2"/>
  </w:num>
  <w:num w:numId="36">
    <w:abstractNumId w:val="1"/>
  </w:num>
  <w:num w:numId="37">
    <w:abstractNumId w:val="22"/>
  </w:num>
  <w:num w:numId="38">
    <w:abstractNumId w:val="17"/>
  </w:num>
  <w:num w:numId="39">
    <w:abstractNumId w:val="12"/>
  </w:num>
  <w:num w:numId="40">
    <w:abstractNumId w:val="4"/>
  </w:num>
  <w:num w:numId="41">
    <w:abstractNumId w:val="27"/>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0A0"/>
    <w:rsid w:val="00002884"/>
    <w:rsid w:val="00002E12"/>
    <w:rsid w:val="00002FD4"/>
    <w:rsid w:val="00003071"/>
    <w:rsid w:val="00004EFD"/>
    <w:rsid w:val="000072F9"/>
    <w:rsid w:val="000112CD"/>
    <w:rsid w:val="00011B39"/>
    <w:rsid w:val="0001397E"/>
    <w:rsid w:val="00013E7B"/>
    <w:rsid w:val="00014E80"/>
    <w:rsid w:val="00015F31"/>
    <w:rsid w:val="0001687C"/>
    <w:rsid w:val="0002256B"/>
    <w:rsid w:val="00022F6A"/>
    <w:rsid w:val="00023391"/>
    <w:rsid w:val="00023922"/>
    <w:rsid w:val="00024941"/>
    <w:rsid w:val="0002771D"/>
    <w:rsid w:val="000323F0"/>
    <w:rsid w:val="00032A8D"/>
    <w:rsid w:val="00035B50"/>
    <w:rsid w:val="00040677"/>
    <w:rsid w:val="00045929"/>
    <w:rsid w:val="00050481"/>
    <w:rsid w:val="00052C79"/>
    <w:rsid w:val="000603BA"/>
    <w:rsid w:val="00060CC9"/>
    <w:rsid w:val="000611F4"/>
    <w:rsid w:val="00061E6D"/>
    <w:rsid w:val="00061F36"/>
    <w:rsid w:val="00063E73"/>
    <w:rsid w:val="00070622"/>
    <w:rsid w:val="0007335A"/>
    <w:rsid w:val="00074699"/>
    <w:rsid w:val="00075476"/>
    <w:rsid w:val="00085126"/>
    <w:rsid w:val="00086A4A"/>
    <w:rsid w:val="0008705F"/>
    <w:rsid w:val="000870D4"/>
    <w:rsid w:val="00087342"/>
    <w:rsid w:val="0009109A"/>
    <w:rsid w:val="00092E04"/>
    <w:rsid w:val="00095151"/>
    <w:rsid w:val="000A0D3B"/>
    <w:rsid w:val="000A1385"/>
    <w:rsid w:val="000A27C2"/>
    <w:rsid w:val="000A2A3F"/>
    <w:rsid w:val="000A430A"/>
    <w:rsid w:val="000A69B3"/>
    <w:rsid w:val="000B1DAF"/>
    <w:rsid w:val="000B2932"/>
    <w:rsid w:val="000B4F5D"/>
    <w:rsid w:val="000C34DA"/>
    <w:rsid w:val="000C7303"/>
    <w:rsid w:val="000C74C5"/>
    <w:rsid w:val="000D139D"/>
    <w:rsid w:val="000D1449"/>
    <w:rsid w:val="000D18D2"/>
    <w:rsid w:val="000D4A91"/>
    <w:rsid w:val="000D507F"/>
    <w:rsid w:val="000D5117"/>
    <w:rsid w:val="000D53CB"/>
    <w:rsid w:val="000D5927"/>
    <w:rsid w:val="000D782D"/>
    <w:rsid w:val="000E3DD6"/>
    <w:rsid w:val="000E7653"/>
    <w:rsid w:val="000E7D6E"/>
    <w:rsid w:val="000F5203"/>
    <w:rsid w:val="00101726"/>
    <w:rsid w:val="00103B8E"/>
    <w:rsid w:val="001043BD"/>
    <w:rsid w:val="00104841"/>
    <w:rsid w:val="001050DF"/>
    <w:rsid w:val="001054B4"/>
    <w:rsid w:val="0011086E"/>
    <w:rsid w:val="00110ADB"/>
    <w:rsid w:val="001113EB"/>
    <w:rsid w:val="001146F8"/>
    <w:rsid w:val="00114874"/>
    <w:rsid w:val="00115812"/>
    <w:rsid w:val="001165C1"/>
    <w:rsid w:val="0012094C"/>
    <w:rsid w:val="00120994"/>
    <w:rsid w:val="0012113A"/>
    <w:rsid w:val="001212CE"/>
    <w:rsid w:val="001231FB"/>
    <w:rsid w:val="00126121"/>
    <w:rsid w:val="00130FC7"/>
    <w:rsid w:val="00131102"/>
    <w:rsid w:val="0013234F"/>
    <w:rsid w:val="00132536"/>
    <w:rsid w:val="00133B7A"/>
    <w:rsid w:val="00133E9F"/>
    <w:rsid w:val="00133EB2"/>
    <w:rsid w:val="00135AFC"/>
    <w:rsid w:val="00136DFB"/>
    <w:rsid w:val="0013727C"/>
    <w:rsid w:val="00141AD5"/>
    <w:rsid w:val="0014295C"/>
    <w:rsid w:val="00142EE4"/>
    <w:rsid w:val="00143522"/>
    <w:rsid w:val="00146CEC"/>
    <w:rsid w:val="00147F75"/>
    <w:rsid w:val="0015054E"/>
    <w:rsid w:val="00152AF6"/>
    <w:rsid w:val="00155A09"/>
    <w:rsid w:val="0016014A"/>
    <w:rsid w:val="00160F25"/>
    <w:rsid w:val="001627AF"/>
    <w:rsid w:val="00162D75"/>
    <w:rsid w:val="0016516A"/>
    <w:rsid w:val="00171514"/>
    <w:rsid w:val="00171AC0"/>
    <w:rsid w:val="001725DC"/>
    <w:rsid w:val="00173D99"/>
    <w:rsid w:val="00174E1C"/>
    <w:rsid w:val="0017557F"/>
    <w:rsid w:val="0017658F"/>
    <w:rsid w:val="00177EFB"/>
    <w:rsid w:val="00181CE9"/>
    <w:rsid w:val="001853D9"/>
    <w:rsid w:val="001867B4"/>
    <w:rsid w:val="00186EDA"/>
    <w:rsid w:val="00187AAA"/>
    <w:rsid w:val="001925F6"/>
    <w:rsid w:val="00194323"/>
    <w:rsid w:val="001956E0"/>
    <w:rsid w:val="001A0B9E"/>
    <w:rsid w:val="001A51E1"/>
    <w:rsid w:val="001A5767"/>
    <w:rsid w:val="001B07D6"/>
    <w:rsid w:val="001B3CC9"/>
    <w:rsid w:val="001B4F38"/>
    <w:rsid w:val="001B7A5F"/>
    <w:rsid w:val="001B7CAF"/>
    <w:rsid w:val="001B7EAD"/>
    <w:rsid w:val="001C07DB"/>
    <w:rsid w:val="001C5CB2"/>
    <w:rsid w:val="001D1426"/>
    <w:rsid w:val="001D4175"/>
    <w:rsid w:val="001D425C"/>
    <w:rsid w:val="001D5DCC"/>
    <w:rsid w:val="001E4FA7"/>
    <w:rsid w:val="001E5135"/>
    <w:rsid w:val="001E5C2F"/>
    <w:rsid w:val="001F27B6"/>
    <w:rsid w:val="001F362B"/>
    <w:rsid w:val="001F44F3"/>
    <w:rsid w:val="001F46F7"/>
    <w:rsid w:val="001F53C9"/>
    <w:rsid w:val="001F6BB4"/>
    <w:rsid w:val="001F6C6F"/>
    <w:rsid w:val="0020186F"/>
    <w:rsid w:val="0020378B"/>
    <w:rsid w:val="002047A6"/>
    <w:rsid w:val="0020595E"/>
    <w:rsid w:val="00205A35"/>
    <w:rsid w:val="00205E6D"/>
    <w:rsid w:val="00207604"/>
    <w:rsid w:val="00210FBF"/>
    <w:rsid w:val="002118A1"/>
    <w:rsid w:val="0021205B"/>
    <w:rsid w:val="00216FE8"/>
    <w:rsid w:val="002232DD"/>
    <w:rsid w:val="00224221"/>
    <w:rsid w:val="0022572F"/>
    <w:rsid w:val="00236C19"/>
    <w:rsid w:val="00252DC2"/>
    <w:rsid w:val="00252EBE"/>
    <w:rsid w:val="002550AA"/>
    <w:rsid w:val="002561DD"/>
    <w:rsid w:val="00256AE3"/>
    <w:rsid w:val="0026370B"/>
    <w:rsid w:val="00263AE4"/>
    <w:rsid w:val="00264BFC"/>
    <w:rsid w:val="002660B8"/>
    <w:rsid w:val="002703DC"/>
    <w:rsid w:val="002764C9"/>
    <w:rsid w:val="00277EB1"/>
    <w:rsid w:val="00285797"/>
    <w:rsid w:val="002859C7"/>
    <w:rsid w:val="00291CD2"/>
    <w:rsid w:val="00292EB6"/>
    <w:rsid w:val="00292F69"/>
    <w:rsid w:val="00294DC7"/>
    <w:rsid w:val="00297F0D"/>
    <w:rsid w:val="002A04F9"/>
    <w:rsid w:val="002A15FA"/>
    <w:rsid w:val="002A18BA"/>
    <w:rsid w:val="002A2671"/>
    <w:rsid w:val="002A62CD"/>
    <w:rsid w:val="002A7B57"/>
    <w:rsid w:val="002B2457"/>
    <w:rsid w:val="002B4A0D"/>
    <w:rsid w:val="002B5898"/>
    <w:rsid w:val="002C1F9A"/>
    <w:rsid w:val="002C292B"/>
    <w:rsid w:val="002C4652"/>
    <w:rsid w:val="002C53E7"/>
    <w:rsid w:val="002C7941"/>
    <w:rsid w:val="002D2347"/>
    <w:rsid w:val="002D348C"/>
    <w:rsid w:val="002D6900"/>
    <w:rsid w:val="002D7600"/>
    <w:rsid w:val="002E288C"/>
    <w:rsid w:val="002E62C2"/>
    <w:rsid w:val="002E68BE"/>
    <w:rsid w:val="002E7FCE"/>
    <w:rsid w:val="002F0C98"/>
    <w:rsid w:val="002F1B84"/>
    <w:rsid w:val="002F2AE3"/>
    <w:rsid w:val="002F3126"/>
    <w:rsid w:val="002F4578"/>
    <w:rsid w:val="002F7342"/>
    <w:rsid w:val="003008F6"/>
    <w:rsid w:val="00300A8A"/>
    <w:rsid w:val="00304049"/>
    <w:rsid w:val="00305629"/>
    <w:rsid w:val="0030656E"/>
    <w:rsid w:val="00306CD4"/>
    <w:rsid w:val="00306E62"/>
    <w:rsid w:val="00307209"/>
    <w:rsid w:val="00313883"/>
    <w:rsid w:val="00315106"/>
    <w:rsid w:val="00315FB4"/>
    <w:rsid w:val="00316EAC"/>
    <w:rsid w:val="00321B2A"/>
    <w:rsid w:val="003310C5"/>
    <w:rsid w:val="003339E1"/>
    <w:rsid w:val="00333F33"/>
    <w:rsid w:val="00340E82"/>
    <w:rsid w:val="00341547"/>
    <w:rsid w:val="0034208C"/>
    <w:rsid w:val="00350482"/>
    <w:rsid w:val="00350BDB"/>
    <w:rsid w:val="0035310B"/>
    <w:rsid w:val="0035415D"/>
    <w:rsid w:val="00354941"/>
    <w:rsid w:val="00354B81"/>
    <w:rsid w:val="00355AB3"/>
    <w:rsid w:val="00356310"/>
    <w:rsid w:val="00356910"/>
    <w:rsid w:val="00357486"/>
    <w:rsid w:val="003634EE"/>
    <w:rsid w:val="00364DE8"/>
    <w:rsid w:val="00365A87"/>
    <w:rsid w:val="003675F5"/>
    <w:rsid w:val="003728C3"/>
    <w:rsid w:val="00374B18"/>
    <w:rsid w:val="00376C0F"/>
    <w:rsid w:val="0038217B"/>
    <w:rsid w:val="00382454"/>
    <w:rsid w:val="00384B9E"/>
    <w:rsid w:val="003877CE"/>
    <w:rsid w:val="00390435"/>
    <w:rsid w:val="00390BF0"/>
    <w:rsid w:val="00390DDC"/>
    <w:rsid w:val="003924B1"/>
    <w:rsid w:val="00395208"/>
    <w:rsid w:val="00396044"/>
    <w:rsid w:val="00396575"/>
    <w:rsid w:val="00396661"/>
    <w:rsid w:val="003967EE"/>
    <w:rsid w:val="003A3095"/>
    <w:rsid w:val="003A375B"/>
    <w:rsid w:val="003A3AF9"/>
    <w:rsid w:val="003A3D34"/>
    <w:rsid w:val="003A6DD7"/>
    <w:rsid w:val="003A7683"/>
    <w:rsid w:val="003B0068"/>
    <w:rsid w:val="003B2B88"/>
    <w:rsid w:val="003B5F00"/>
    <w:rsid w:val="003B75EC"/>
    <w:rsid w:val="003C09A3"/>
    <w:rsid w:val="003C0AD0"/>
    <w:rsid w:val="003C2B37"/>
    <w:rsid w:val="003C3E4F"/>
    <w:rsid w:val="003C5B55"/>
    <w:rsid w:val="003C635C"/>
    <w:rsid w:val="003C7620"/>
    <w:rsid w:val="003D249E"/>
    <w:rsid w:val="003D4EF0"/>
    <w:rsid w:val="003D51A6"/>
    <w:rsid w:val="003D5695"/>
    <w:rsid w:val="003D6445"/>
    <w:rsid w:val="003D6DF4"/>
    <w:rsid w:val="003E5949"/>
    <w:rsid w:val="003E63EC"/>
    <w:rsid w:val="003E7E85"/>
    <w:rsid w:val="003F639D"/>
    <w:rsid w:val="00401407"/>
    <w:rsid w:val="00403335"/>
    <w:rsid w:val="004036DA"/>
    <w:rsid w:val="004042B2"/>
    <w:rsid w:val="00404B68"/>
    <w:rsid w:val="00407154"/>
    <w:rsid w:val="00410166"/>
    <w:rsid w:val="00413DE7"/>
    <w:rsid w:val="00414B66"/>
    <w:rsid w:val="00415A59"/>
    <w:rsid w:val="00415BCD"/>
    <w:rsid w:val="00417232"/>
    <w:rsid w:val="00417AAD"/>
    <w:rsid w:val="00417FAD"/>
    <w:rsid w:val="00422082"/>
    <w:rsid w:val="004229A5"/>
    <w:rsid w:val="004250BE"/>
    <w:rsid w:val="00426B5B"/>
    <w:rsid w:val="004273B8"/>
    <w:rsid w:val="004343A9"/>
    <w:rsid w:val="00436D5A"/>
    <w:rsid w:val="0043770B"/>
    <w:rsid w:val="00444FC5"/>
    <w:rsid w:val="00445175"/>
    <w:rsid w:val="00446152"/>
    <w:rsid w:val="00446423"/>
    <w:rsid w:val="00446E36"/>
    <w:rsid w:val="004503B7"/>
    <w:rsid w:val="00457966"/>
    <w:rsid w:val="00460B81"/>
    <w:rsid w:val="00462CB6"/>
    <w:rsid w:val="00465363"/>
    <w:rsid w:val="00466035"/>
    <w:rsid w:val="00467165"/>
    <w:rsid w:val="004712A0"/>
    <w:rsid w:val="00474C1F"/>
    <w:rsid w:val="004753F3"/>
    <w:rsid w:val="004778F9"/>
    <w:rsid w:val="00481BBD"/>
    <w:rsid w:val="00483ABB"/>
    <w:rsid w:val="00484FF2"/>
    <w:rsid w:val="004879C6"/>
    <w:rsid w:val="00491923"/>
    <w:rsid w:val="00491BE4"/>
    <w:rsid w:val="0049515E"/>
    <w:rsid w:val="004A4F50"/>
    <w:rsid w:val="004A6EF0"/>
    <w:rsid w:val="004B2F4B"/>
    <w:rsid w:val="004C16CD"/>
    <w:rsid w:val="004D0304"/>
    <w:rsid w:val="004D3DD1"/>
    <w:rsid w:val="004D53D9"/>
    <w:rsid w:val="004D696D"/>
    <w:rsid w:val="004D7703"/>
    <w:rsid w:val="004E13FF"/>
    <w:rsid w:val="004E16EE"/>
    <w:rsid w:val="004E1B34"/>
    <w:rsid w:val="004E5BDB"/>
    <w:rsid w:val="004E6046"/>
    <w:rsid w:val="004E69B3"/>
    <w:rsid w:val="004E7FE7"/>
    <w:rsid w:val="004F16DF"/>
    <w:rsid w:val="004F2381"/>
    <w:rsid w:val="004F479D"/>
    <w:rsid w:val="004F5621"/>
    <w:rsid w:val="004F6675"/>
    <w:rsid w:val="00504901"/>
    <w:rsid w:val="005101F7"/>
    <w:rsid w:val="00510DB5"/>
    <w:rsid w:val="0051125C"/>
    <w:rsid w:val="00513871"/>
    <w:rsid w:val="0052077D"/>
    <w:rsid w:val="0052146C"/>
    <w:rsid w:val="005303C5"/>
    <w:rsid w:val="00534167"/>
    <w:rsid w:val="00534811"/>
    <w:rsid w:val="005362FD"/>
    <w:rsid w:val="005364E9"/>
    <w:rsid w:val="005373D3"/>
    <w:rsid w:val="005419F0"/>
    <w:rsid w:val="0054231C"/>
    <w:rsid w:val="005432A3"/>
    <w:rsid w:val="00547284"/>
    <w:rsid w:val="005519AD"/>
    <w:rsid w:val="005538C1"/>
    <w:rsid w:val="00555CB5"/>
    <w:rsid w:val="00556164"/>
    <w:rsid w:val="0055791B"/>
    <w:rsid w:val="00560184"/>
    <w:rsid w:val="00561E13"/>
    <w:rsid w:val="00564931"/>
    <w:rsid w:val="005670D9"/>
    <w:rsid w:val="00567E31"/>
    <w:rsid w:val="0057056A"/>
    <w:rsid w:val="005709E3"/>
    <w:rsid w:val="00571DBD"/>
    <w:rsid w:val="00583FA4"/>
    <w:rsid w:val="005852A7"/>
    <w:rsid w:val="0059017B"/>
    <w:rsid w:val="00590E91"/>
    <w:rsid w:val="00591D9D"/>
    <w:rsid w:val="00595216"/>
    <w:rsid w:val="00596882"/>
    <w:rsid w:val="005A1AC3"/>
    <w:rsid w:val="005A2200"/>
    <w:rsid w:val="005A23C3"/>
    <w:rsid w:val="005A35DA"/>
    <w:rsid w:val="005A4AAA"/>
    <w:rsid w:val="005A601C"/>
    <w:rsid w:val="005A732C"/>
    <w:rsid w:val="005B07E9"/>
    <w:rsid w:val="005B2ED8"/>
    <w:rsid w:val="005B3F0C"/>
    <w:rsid w:val="005B4250"/>
    <w:rsid w:val="005B541D"/>
    <w:rsid w:val="005B74BA"/>
    <w:rsid w:val="005C6796"/>
    <w:rsid w:val="005C7383"/>
    <w:rsid w:val="005C7E8E"/>
    <w:rsid w:val="005D38BA"/>
    <w:rsid w:val="005D42AA"/>
    <w:rsid w:val="005D4CBE"/>
    <w:rsid w:val="005D7FC9"/>
    <w:rsid w:val="005E0638"/>
    <w:rsid w:val="005E384A"/>
    <w:rsid w:val="005E3E7A"/>
    <w:rsid w:val="005E4C89"/>
    <w:rsid w:val="005E541E"/>
    <w:rsid w:val="005F0482"/>
    <w:rsid w:val="005F546F"/>
    <w:rsid w:val="005F7C6B"/>
    <w:rsid w:val="005F7D63"/>
    <w:rsid w:val="005F7EE6"/>
    <w:rsid w:val="0060282D"/>
    <w:rsid w:val="0060495F"/>
    <w:rsid w:val="00612EDB"/>
    <w:rsid w:val="00616D71"/>
    <w:rsid w:val="0062309B"/>
    <w:rsid w:val="0062383D"/>
    <w:rsid w:val="0062682A"/>
    <w:rsid w:val="00630569"/>
    <w:rsid w:val="00630C65"/>
    <w:rsid w:val="0063520F"/>
    <w:rsid w:val="006367C0"/>
    <w:rsid w:val="00637980"/>
    <w:rsid w:val="006418EF"/>
    <w:rsid w:val="00641D10"/>
    <w:rsid w:val="00644496"/>
    <w:rsid w:val="0064573D"/>
    <w:rsid w:val="006467DE"/>
    <w:rsid w:val="00652391"/>
    <w:rsid w:val="00652B1F"/>
    <w:rsid w:val="006554DF"/>
    <w:rsid w:val="0066191D"/>
    <w:rsid w:val="006649A2"/>
    <w:rsid w:val="006722D9"/>
    <w:rsid w:val="0067275F"/>
    <w:rsid w:val="00673243"/>
    <w:rsid w:val="00673578"/>
    <w:rsid w:val="00674C3E"/>
    <w:rsid w:val="00676513"/>
    <w:rsid w:val="00676894"/>
    <w:rsid w:val="00676B21"/>
    <w:rsid w:val="00677009"/>
    <w:rsid w:val="00681D07"/>
    <w:rsid w:val="00682BC6"/>
    <w:rsid w:val="006834AF"/>
    <w:rsid w:val="00685916"/>
    <w:rsid w:val="0068602F"/>
    <w:rsid w:val="00690F1F"/>
    <w:rsid w:val="006941CD"/>
    <w:rsid w:val="006949D7"/>
    <w:rsid w:val="006A06E7"/>
    <w:rsid w:val="006A0BD6"/>
    <w:rsid w:val="006A0C4B"/>
    <w:rsid w:val="006A1EA4"/>
    <w:rsid w:val="006A32E8"/>
    <w:rsid w:val="006A4690"/>
    <w:rsid w:val="006A5590"/>
    <w:rsid w:val="006B1338"/>
    <w:rsid w:val="006B2301"/>
    <w:rsid w:val="006B2CB9"/>
    <w:rsid w:val="006B4F1A"/>
    <w:rsid w:val="006B784C"/>
    <w:rsid w:val="006B7F14"/>
    <w:rsid w:val="006D123C"/>
    <w:rsid w:val="006D7649"/>
    <w:rsid w:val="006E123B"/>
    <w:rsid w:val="006E3C41"/>
    <w:rsid w:val="006E4780"/>
    <w:rsid w:val="006E5AB4"/>
    <w:rsid w:val="006F041F"/>
    <w:rsid w:val="006F0E4D"/>
    <w:rsid w:val="006F5608"/>
    <w:rsid w:val="006F6874"/>
    <w:rsid w:val="00700FCC"/>
    <w:rsid w:val="007042CF"/>
    <w:rsid w:val="00704440"/>
    <w:rsid w:val="00705558"/>
    <w:rsid w:val="00707817"/>
    <w:rsid w:val="00713516"/>
    <w:rsid w:val="0071424D"/>
    <w:rsid w:val="00720811"/>
    <w:rsid w:val="007232AD"/>
    <w:rsid w:val="007307E4"/>
    <w:rsid w:val="0073196A"/>
    <w:rsid w:val="00732388"/>
    <w:rsid w:val="007326E2"/>
    <w:rsid w:val="0073446D"/>
    <w:rsid w:val="00737829"/>
    <w:rsid w:val="00740471"/>
    <w:rsid w:val="00744192"/>
    <w:rsid w:val="00747706"/>
    <w:rsid w:val="007512ED"/>
    <w:rsid w:val="0075149A"/>
    <w:rsid w:val="00752FBC"/>
    <w:rsid w:val="007537D6"/>
    <w:rsid w:val="0075415E"/>
    <w:rsid w:val="0075501C"/>
    <w:rsid w:val="00755D9E"/>
    <w:rsid w:val="00755F9B"/>
    <w:rsid w:val="007569FA"/>
    <w:rsid w:val="007630E8"/>
    <w:rsid w:val="00764E4B"/>
    <w:rsid w:val="007674B8"/>
    <w:rsid w:val="00771F41"/>
    <w:rsid w:val="007743F4"/>
    <w:rsid w:val="0077496F"/>
    <w:rsid w:val="00775408"/>
    <w:rsid w:val="007777D5"/>
    <w:rsid w:val="00781A8A"/>
    <w:rsid w:val="00781B5F"/>
    <w:rsid w:val="00784A3B"/>
    <w:rsid w:val="007855B5"/>
    <w:rsid w:val="00786215"/>
    <w:rsid w:val="00790119"/>
    <w:rsid w:val="0079097B"/>
    <w:rsid w:val="00790AFD"/>
    <w:rsid w:val="00793617"/>
    <w:rsid w:val="00793A8A"/>
    <w:rsid w:val="00795433"/>
    <w:rsid w:val="007956EF"/>
    <w:rsid w:val="007A3A0E"/>
    <w:rsid w:val="007A559D"/>
    <w:rsid w:val="007A765F"/>
    <w:rsid w:val="007B70CA"/>
    <w:rsid w:val="007C0424"/>
    <w:rsid w:val="007C2206"/>
    <w:rsid w:val="007C3162"/>
    <w:rsid w:val="007C4CDC"/>
    <w:rsid w:val="007C51A7"/>
    <w:rsid w:val="007C6EE5"/>
    <w:rsid w:val="007D0F5D"/>
    <w:rsid w:val="007D21D5"/>
    <w:rsid w:val="007D43A0"/>
    <w:rsid w:val="007D5896"/>
    <w:rsid w:val="007D5AC9"/>
    <w:rsid w:val="007D74BC"/>
    <w:rsid w:val="007D7680"/>
    <w:rsid w:val="007E4591"/>
    <w:rsid w:val="007F04EF"/>
    <w:rsid w:val="007F09F5"/>
    <w:rsid w:val="007F1C18"/>
    <w:rsid w:val="007F29E2"/>
    <w:rsid w:val="007F4222"/>
    <w:rsid w:val="007F7CB1"/>
    <w:rsid w:val="00804E4B"/>
    <w:rsid w:val="00805ADF"/>
    <w:rsid w:val="00806FD4"/>
    <w:rsid w:val="00807250"/>
    <w:rsid w:val="008171A6"/>
    <w:rsid w:val="00821D8B"/>
    <w:rsid w:val="008243A2"/>
    <w:rsid w:val="00827A27"/>
    <w:rsid w:val="00831056"/>
    <w:rsid w:val="008322E8"/>
    <w:rsid w:val="00832B6F"/>
    <w:rsid w:val="00832BE5"/>
    <w:rsid w:val="008332E9"/>
    <w:rsid w:val="008343D3"/>
    <w:rsid w:val="00834CEB"/>
    <w:rsid w:val="00840E55"/>
    <w:rsid w:val="00840F86"/>
    <w:rsid w:val="00842A75"/>
    <w:rsid w:val="008435A2"/>
    <w:rsid w:val="008441FB"/>
    <w:rsid w:val="00846349"/>
    <w:rsid w:val="0085083E"/>
    <w:rsid w:val="00852E39"/>
    <w:rsid w:val="008533E7"/>
    <w:rsid w:val="008554D8"/>
    <w:rsid w:val="008618C3"/>
    <w:rsid w:val="00862E94"/>
    <w:rsid w:val="00863766"/>
    <w:rsid w:val="008644E6"/>
    <w:rsid w:val="00864A0E"/>
    <w:rsid w:val="008667E5"/>
    <w:rsid w:val="00867E53"/>
    <w:rsid w:val="00870A7C"/>
    <w:rsid w:val="00871FA7"/>
    <w:rsid w:val="00874027"/>
    <w:rsid w:val="008757CD"/>
    <w:rsid w:val="0087725B"/>
    <w:rsid w:val="0088109A"/>
    <w:rsid w:val="0088122B"/>
    <w:rsid w:val="00881CC1"/>
    <w:rsid w:val="00884106"/>
    <w:rsid w:val="00885795"/>
    <w:rsid w:val="00892A04"/>
    <w:rsid w:val="008A3D19"/>
    <w:rsid w:val="008A4273"/>
    <w:rsid w:val="008A5288"/>
    <w:rsid w:val="008A57C1"/>
    <w:rsid w:val="008B1C51"/>
    <w:rsid w:val="008B58DE"/>
    <w:rsid w:val="008C1851"/>
    <w:rsid w:val="008C3481"/>
    <w:rsid w:val="008C5A6D"/>
    <w:rsid w:val="008C5F62"/>
    <w:rsid w:val="008C6BB5"/>
    <w:rsid w:val="008D00A0"/>
    <w:rsid w:val="008D02BE"/>
    <w:rsid w:val="008D03D7"/>
    <w:rsid w:val="008D0572"/>
    <w:rsid w:val="008D1826"/>
    <w:rsid w:val="008D2402"/>
    <w:rsid w:val="008D2734"/>
    <w:rsid w:val="008D3143"/>
    <w:rsid w:val="008D39EF"/>
    <w:rsid w:val="008D5259"/>
    <w:rsid w:val="008D5E40"/>
    <w:rsid w:val="008E0EF1"/>
    <w:rsid w:val="008E118A"/>
    <w:rsid w:val="008F773E"/>
    <w:rsid w:val="00905A50"/>
    <w:rsid w:val="0090744E"/>
    <w:rsid w:val="00910D83"/>
    <w:rsid w:val="00911CB4"/>
    <w:rsid w:val="00911D08"/>
    <w:rsid w:val="009120C1"/>
    <w:rsid w:val="0091684F"/>
    <w:rsid w:val="0092193E"/>
    <w:rsid w:val="00922790"/>
    <w:rsid w:val="009239B8"/>
    <w:rsid w:val="009247E4"/>
    <w:rsid w:val="00924D50"/>
    <w:rsid w:val="00924E66"/>
    <w:rsid w:val="0092569E"/>
    <w:rsid w:val="00930652"/>
    <w:rsid w:val="009332CF"/>
    <w:rsid w:val="009343BB"/>
    <w:rsid w:val="00935C7E"/>
    <w:rsid w:val="00935DE6"/>
    <w:rsid w:val="00935F81"/>
    <w:rsid w:val="009400FB"/>
    <w:rsid w:val="00941C64"/>
    <w:rsid w:val="009425BA"/>
    <w:rsid w:val="00942B98"/>
    <w:rsid w:val="00943FB6"/>
    <w:rsid w:val="009466DC"/>
    <w:rsid w:val="00947337"/>
    <w:rsid w:val="0095370A"/>
    <w:rsid w:val="00953E7E"/>
    <w:rsid w:val="00956D9F"/>
    <w:rsid w:val="00960C75"/>
    <w:rsid w:val="0096207A"/>
    <w:rsid w:val="0096284D"/>
    <w:rsid w:val="00962BF3"/>
    <w:rsid w:val="00963728"/>
    <w:rsid w:val="009656C9"/>
    <w:rsid w:val="00966C6A"/>
    <w:rsid w:val="0097214B"/>
    <w:rsid w:val="009734EF"/>
    <w:rsid w:val="00973D91"/>
    <w:rsid w:val="00974732"/>
    <w:rsid w:val="00977B52"/>
    <w:rsid w:val="00982DA6"/>
    <w:rsid w:val="00984B5E"/>
    <w:rsid w:val="00984F93"/>
    <w:rsid w:val="00987C1C"/>
    <w:rsid w:val="0099230C"/>
    <w:rsid w:val="00992CDE"/>
    <w:rsid w:val="00993B91"/>
    <w:rsid w:val="00995693"/>
    <w:rsid w:val="009956C7"/>
    <w:rsid w:val="009969EB"/>
    <w:rsid w:val="00997931"/>
    <w:rsid w:val="009A1A07"/>
    <w:rsid w:val="009B2BCC"/>
    <w:rsid w:val="009B5777"/>
    <w:rsid w:val="009B5ACB"/>
    <w:rsid w:val="009B5CC0"/>
    <w:rsid w:val="009B68CB"/>
    <w:rsid w:val="009C2ABC"/>
    <w:rsid w:val="009C31A2"/>
    <w:rsid w:val="009D10BC"/>
    <w:rsid w:val="009D21A9"/>
    <w:rsid w:val="009D3024"/>
    <w:rsid w:val="009D31B5"/>
    <w:rsid w:val="009D3213"/>
    <w:rsid w:val="009D38EB"/>
    <w:rsid w:val="009D40EB"/>
    <w:rsid w:val="009D479A"/>
    <w:rsid w:val="009D51CA"/>
    <w:rsid w:val="009D6117"/>
    <w:rsid w:val="009E20C8"/>
    <w:rsid w:val="009E2515"/>
    <w:rsid w:val="009E30EF"/>
    <w:rsid w:val="009E4933"/>
    <w:rsid w:val="009E5165"/>
    <w:rsid w:val="009E7CCE"/>
    <w:rsid w:val="009F4B9B"/>
    <w:rsid w:val="009F5168"/>
    <w:rsid w:val="009F5322"/>
    <w:rsid w:val="009F5957"/>
    <w:rsid w:val="009F59DE"/>
    <w:rsid w:val="00A01278"/>
    <w:rsid w:val="00A015C2"/>
    <w:rsid w:val="00A024FF"/>
    <w:rsid w:val="00A02C64"/>
    <w:rsid w:val="00A045AD"/>
    <w:rsid w:val="00A10157"/>
    <w:rsid w:val="00A11868"/>
    <w:rsid w:val="00A11D9A"/>
    <w:rsid w:val="00A13892"/>
    <w:rsid w:val="00A153D8"/>
    <w:rsid w:val="00A17BB0"/>
    <w:rsid w:val="00A22259"/>
    <w:rsid w:val="00A2291D"/>
    <w:rsid w:val="00A24F41"/>
    <w:rsid w:val="00A25C59"/>
    <w:rsid w:val="00A30E61"/>
    <w:rsid w:val="00A3194D"/>
    <w:rsid w:val="00A320C2"/>
    <w:rsid w:val="00A50FC1"/>
    <w:rsid w:val="00A53D7F"/>
    <w:rsid w:val="00A559D7"/>
    <w:rsid w:val="00A574AA"/>
    <w:rsid w:val="00A61B26"/>
    <w:rsid w:val="00A644EF"/>
    <w:rsid w:val="00A65EBC"/>
    <w:rsid w:val="00A66DCE"/>
    <w:rsid w:val="00A719E0"/>
    <w:rsid w:val="00A7720D"/>
    <w:rsid w:val="00A86E99"/>
    <w:rsid w:val="00A86E9F"/>
    <w:rsid w:val="00A87C9B"/>
    <w:rsid w:val="00A90D1A"/>
    <w:rsid w:val="00A942A7"/>
    <w:rsid w:val="00A97F07"/>
    <w:rsid w:val="00AA1489"/>
    <w:rsid w:val="00AA6949"/>
    <w:rsid w:val="00AA7E78"/>
    <w:rsid w:val="00AB0120"/>
    <w:rsid w:val="00AB0416"/>
    <w:rsid w:val="00AB15D0"/>
    <w:rsid w:val="00AB583F"/>
    <w:rsid w:val="00AB5BD4"/>
    <w:rsid w:val="00AB5D13"/>
    <w:rsid w:val="00AB60A9"/>
    <w:rsid w:val="00AC2D4B"/>
    <w:rsid w:val="00AC67F5"/>
    <w:rsid w:val="00AD008C"/>
    <w:rsid w:val="00AD176D"/>
    <w:rsid w:val="00AD53AA"/>
    <w:rsid w:val="00AD74A5"/>
    <w:rsid w:val="00AE05E8"/>
    <w:rsid w:val="00AE0F5C"/>
    <w:rsid w:val="00AE36C0"/>
    <w:rsid w:val="00AE450B"/>
    <w:rsid w:val="00AF4C24"/>
    <w:rsid w:val="00AF5C21"/>
    <w:rsid w:val="00AF615E"/>
    <w:rsid w:val="00B03E93"/>
    <w:rsid w:val="00B0789D"/>
    <w:rsid w:val="00B1366F"/>
    <w:rsid w:val="00B14767"/>
    <w:rsid w:val="00B14BB9"/>
    <w:rsid w:val="00B151FD"/>
    <w:rsid w:val="00B16C99"/>
    <w:rsid w:val="00B172B2"/>
    <w:rsid w:val="00B204D2"/>
    <w:rsid w:val="00B20672"/>
    <w:rsid w:val="00B217C0"/>
    <w:rsid w:val="00B22F72"/>
    <w:rsid w:val="00B232D0"/>
    <w:rsid w:val="00B255CB"/>
    <w:rsid w:val="00B25A95"/>
    <w:rsid w:val="00B2733A"/>
    <w:rsid w:val="00B322BA"/>
    <w:rsid w:val="00B33047"/>
    <w:rsid w:val="00B33B72"/>
    <w:rsid w:val="00B45469"/>
    <w:rsid w:val="00B47C9A"/>
    <w:rsid w:val="00B507FC"/>
    <w:rsid w:val="00B51500"/>
    <w:rsid w:val="00B52486"/>
    <w:rsid w:val="00B526B9"/>
    <w:rsid w:val="00B54AA2"/>
    <w:rsid w:val="00B56197"/>
    <w:rsid w:val="00B615C4"/>
    <w:rsid w:val="00B618B7"/>
    <w:rsid w:val="00B61D2F"/>
    <w:rsid w:val="00B62825"/>
    <w:rsid w:val="00B66504"/>
    <w:rsid w:val="00B66D01"/>
    <w:rsid w:val="00B70B6F"/>
    <w:rsid w:val="00B70E54"/>
    <w:rsid w:val="00B714AF"/>
    <w:rsid w:val="00B722E8"/>
    <w:rsid w:val="00B816B2"/>
    <w:rsid w:val="00B81810"/>
    <w:rsid w:val="00B8253D"/>
    <w:rsid w:val="00B82C84"/>
    <w:rsid w:val="00B8404D"/>
    <w:rsid w:val="00B8521D"/>
    <w:rsid w:val="00B86129"/>
    <w:rsid w:val="00B871A1"/>
    <w:rsid w:val="00B879AE"/>
    <w:rsid w:val="00B90E0A"/>
    <w:rsid w:val="00B914BF"/>
    <w:rsid w:val="00B91967"/>
    <w:rsid w:val="00B95B1C"/>
    <w:rsid w:val="00B961C1"/>
    <w:rsid w:val="00B9784B"/>
    <w:rsid w:val="00B97FC5"/>
    <w:rsid w:val="00BA1848"/>
    <w:rsid w:val="00BA198B"/>
    <w:rsid w:val="00BA2878"/>
    <w:rsid w:val="00BA3A9A"/>
    <w:rsid w:val="00BB59BD"/>
    <w:rsid w:val="00BB6805"/>
    <w:rsid w:val="00BB6D37"/>
    <w:rsid w:val="00BC3FA4"/>
    <w:rsid w:val="00BC47E0"/>
    <w:rsid w:val="00BD0EEC"/>
    <w:rsid w:val="00BD24B5"/>
    <w:rsid w:val="00BE2211"/>
    <w:rsid w:val="00BE6DC5"/>
    <w:rsid w:val="00BE71D8"/>
    <w:rsid w:val="00BE7729"/>
    <w:rsid w:val="00BF00D3"/>
    <w:rsid w:val="00BF18AC"/>
    <w:rsid w:val="00BF2B2A"/>
    <w:rsid w:val="00BF7617"/>
    <w:rsid w:val="00C03EAF"/>
    <w:rsid w:val="00C05B9D"/>
    <w:rsid w:val="00C063D8"/>
    <w:rsid w:val="00C17BF3"/>
    <w:rsid w:val="00C22AFA"/>
    <w:rsid w:val="00C2470A"/>
    <w:rsid w:val="00C31508"/>
    <w:rsid w:val="00C328DB"/>
    <w:rsid w:val="00C32CD6"/>
    <w:rsid w:val="00C34E0A"/>
    <w:rsid w:val="00C356E1"/>
    <w:rsid w:val="00C36CC6"/>
    <w:rsid w:val="00C458E5"/>
    <w:rsid w:val="00C507C8"/>
    <w:rsid w:val="00C52994"/>
    <w:rsid w:val="00C52C5E"/>
    <w:rsid w:val="00C54D5B"/>
    <w:rsid w:val="00C553B0"/>
    <w:rsid w:val="00C56BD3"/>
    <w:rsid w:val="00C57A10"/>
    <w:rsid w:val="00C60844"/>
    <w:rsid w:val="00C65EDF"/>
    <w:rsid w:val="00C6611A"/>
    <w:rsid w:val="00C666FA"/>
    <w:rsid w:val="00C66AF0"/>
    <w:rsid w:val="00C70148"/>
    <w:rsid w:val="00C720A9"/>
    <w:rsid w:val="00C721A4"/>
    <w:rsid w:val="00C76550"/>
    <w:rsid w:val="00C82708"/>
    <w:rsid w:val="00C82D0A"/>
    <w:rsid w:val="00C83569"/>
    <w:rsid w:val="00C8736E"/>
    <w:rsid w:val="00C90274"/>
    <w:rsid w:val="00C91A89"/>
    <w:rsid w:val="00C9290D"/>
    <w:rsid w:val="00C94724"/>
    <w:rsid w:val="00C97068"/>
    <w:rsid w:val="00CA0667"/>
    <w:rsid w:val="00CA5398"/>
    <w:rsid w:val="00CA6A6E"/>
    <w:rsid w:val="00CB147F"/>
    <w:rsid w:val="00CB26EB"/>
    <w:rsid w:val="00CB2F39"/>
    <w:rsid w:val="00CB42CE"/>
    <w:rsid w:val="00CB7818"/>
    <w:rsid w:val="00CB7C8A"/>
    <w:rsid w:val="00CC22B7"/>
    <w:rsid w:val="00CC2DC1"/>
    <w:rsid w:val="00CD0161"/>
    <w:rsid w:val="00CD06D8"/>
    <w:rsid w:val="00CD44EB"/>
    <w:rsid w:val="00CD6710"/>
    <w:rsid w:val="00CE00AB"/>
    <w:rsid w:val="00CE080F"/>
    <w:rsid w:val="00CE4F73"/>
    <w:rsid w:val="00CE5ACB"/>
    <w:rsid w:val="00CF13C9"/>
    <w:rsid w:val="00CF4059"/>
    <w:rsid w:val="00CF788B"/>
    <w:rsid w:val="00D00392"/>
    <w:rsid w:val="00D04CF6"/>
    <w:rsid w:val="00D1145A"/>
    <w:rsid w:val="00D124F0"/>
    <w:rsid w:val="00D12808"/>
    <w:rsid w:val="00D12C84"/>
    <w:rsid w:val="00D1450B"/>
    <w:rsid w:val="00D148C9"/>
    <w:rsid w:val="00D1507A"/>
    <w:rsid w:val="00D16904"/>
    <w:rsid w:val="00D21CF3"/>
    <w:rsid w:val="00D21D58"/>
    <w:rsid w:val="00D22C79"/>
    <w:rsid w:val="00D269E5"/>
    <w:rsid w:val="00D26BC8"/>
    <w:rsid w:val="00D27E51"/>
    <w:rsid w:val="00D31C64"/>
    <w:rsid w:val="00D35784"/>
    <w:rsid w:val="00D3736D"/>
    <w:rsid w:val="00D37CDF"/>
    <w:rsid w:val="00D43CE2"/>
    <w:rsid w:val="00D45ABC"/>
    <w:rsid w:val="00D47082"/>
    <w:rsid w:val="00D51D55"/>
    <w:rsid w:val="00D608EF"/>
    <w:rsid w:val="00D622C4"/>
    <w:rsid w:val="00D623BF"/>
    <w:rsid w:val="00D62DE6"/>
    <w:rsid w:val="00D65721"/>
    <w:rsid w:val="00D67729"/>
    <w:rsid w:val="00D706D0"/>
    <w:rsid w:val="00D80D77"/>
    <w:rsid w:val="00D83047"/>
    <w:rsid w:val="00D90403"/>
    <w:rsid w:val="00D92024"/>
    <w:rsid w:val="00D93ADC"/>
    <w:rsid w:val="00D94477"/>
    <w:rsid w:val="00D97021"/>
    <w:rsid w:val="00D9773E"/>
    <w:rsid w:val="00DA0EE1"/>
    <w:rsid w:val="00DA1C59"/>
    <w:rsid w:val="00DA2956"/>
    <w:rsid w:val="00DA335A"/>
    <w:rsid w:val="00DA5C7A"/>
    <w:rsid w:val="00DB0015"/>
    <w:rsid w:val="00DB2B19"/>
    <w:rsid w:val="00DB5B23"/>
    <w:rsid w:val="00DB64FE"/>
    <w:rsid w:val="00DB715C"/>
    <w:rsid w:val="00DB75AE"/>
    <w:rsid w:val="00DC530D"/>
    <w:rsid w:val="00DC7919"/>
    <w:rsid w:val="00DD03BE"/>
    <w:rsid w:val="00DD122F"/>
    <w:rsid w:val="00DD3F64"/>
    <w:rsid w:val="00DD60D0"/>
    <w:rsid w:val="00DD623F"/>
    <w:rsid w:val="00DD6CC1"/>
    <w:rsid w:val="00DD7600"/>
    <w:rsid w:val="00DD7B09"/>
    <w:rsid w:val="00DE0232"/>
    <w:rsid w:val="00DE0817"/>
    <w:rsid w:val="00DE1E06"/>
    <w:rsid w:val="00DE1F08"/>
    <w:rsid w:val="00DE34A2"/>
    <w:rsid w:val="00DE46F0"/>
    <w:rsid w:val="00DE5333"/>
    <w:rsid w:val="00DE6178"/>
    <w:rsid w:val="00DE61BE"/>
    <w:rsid w:val="00DF2389"/>
    <w:rsid w:val="00DF49E5"/>
    <w:rsid w:val="00DF4DA1"/>
    <w:rsid w:val="00DF6AFA"/>
    <w:rsid w:val="00DF6B09"/>
    <w:rsid w:val="00E00E80"/>
    <w:rsid w:val="00E03082"/>
    <w:rsid w:val="00E062AD"/>
    <w:rsid w:val="00E06F78"/>
    <w:rsid w:val="00E1188D"/>
    <w:rsid w:val="00E13268"/>
    <w:rsid w:val="00E20565"/>
    <w:rsid w:val="00E2508D"/>
    <w:rsid w:val="00E254B6"/>
    <w:rsid w:val="00E25ECC"/>
    <w:rsid w:val="00E26122"/>
    <w:rsid w:val="00E26563"/>
    <w:rsid w:val="00E26E91"/>
    <w:rsid w:val="00E305A7"/>
    <w:rsid w:val="00E316BE"/>
    <w:rsid w:val="00E31835"/>
    <w:rsid w:val="00E3192C"/>
    <w:rsid w:val="00E32565"/>
    <w:rsid w:val="00E348DC"/>
    <w:rsid w:val="00E40D46"/>
    <w:rsid w:val="00E416BB"/>
    <w:rsid w:val="00E41BE3"/>
    <w:rsid w:val="00E43AD1"/>
    <w:rsid w:val="00E45590"/>
    <w:rsid w:val="00E464D5"/>
    <w:rsid w:val="00E46F5A"/>
    <w:rsid w:val="00E52EAB"/>
    <w:rsid w:val="00E538E3"/>
    <w:rsid w:val="00E5599C"/>
    <w:rsid w:val="00E6252D"/>
    <w:rsid w:val="00E627E5"/>
    <w:rsid w:val="00E63523"/>
    <w:rsid w:val="00E636C6"/>
    <w:rsid w:val="00E644FE"/>
    <w:rsid w:val="00E67E3D"/>
    <w:rsid w:val="00E70609"/>
    <w:rsid w:val="00E70E45"/>
    <w:rsid w:val="00E71938"/>
    <w:rsid w:val="00E7197E"/>
    <w:rsid w:val="00E725B6"/>
    <w:rsid w:val="00E73123"/>
    <w:rsid w:val="00E73631"/>
    <w:rsid w:val="00E7438A"/>
    <w:rsid w:val="00E80E9C"/>
    <w:rsid w:val="00E81CB1"/>
    <w:rsid w:val="00E831E2"/>
    <w:rsid w:val="00E83626"/>
    <w:rsid w:val="00E90A5C"/>
    <w:rsid w:val="00E90B11"/>
    <w:rsid w:val="00E925F0"/>
    <w:rsid w:val="00E94AD0"/>
    <w:rsid w:val="00EA052C"/>
    <w:rsid w:val="00EA0637"/>
    <w:rsid w:val="00EA18C9"/>
    <w:rsid w:val="00EA26BD"/>
    <w:rsid w:val="00EA3E45"/>
    <w:rsid w:val="00EA4229"/>
    <w:rsid w:val="00EA7040"/>
    <w:rsid w:val="00EB0ABF"/>
    <w:rsid w:val="00EB4F7D"/>
    <w:rsid w:val="00EB6DCB"/>
    <w:rsid w:val="00EB7000"/>
    <w:rsid w:val="00EB74B8"/>
    <w:rsid w:val="00EC39D0"/>
    <w:rsid w:val="00EC426A"/>
    <w:rsid w:val="00EC547E"/>
    <w:rsid w:val="00EC5E61"/>
    <w:rsid w:val="00ED0724"/>
    <w:rsid w:val="00ED0731"/>
    <w:rsid w:val="00ED1AB9"/>
    <w:rsid w:val="00ED300E"/>
    <w:rsid w:val="00ED4418"/>
    <w:rsid w:val="00ED4A22"/>
    <w:rsid w:val="00EE0049"/>
    <w:rsid w:val="00EE1780"/>
    <w:rsid w:val="00EE2AA4"/>
    <w:rsid w:val="00EE2CF8"/>
    <w:rsid w:val="00EE6215"/>
    <w:rsid w:val="00EF12F4"/>
    <w:rsid w:val="00EF3632"/>
    <w:rsid w:val="00EF52D6"/>
    <w:rsid w:val="00EF5508"/>
    <w:rsid w:val="00EF6021"/>
    <w:rsid w:val="00EF60F0"/>
    <w:rsid w:val="00F007CE"/>
    <w:rsid w:val="00F02168"/>
    <w:rsid w:val="00F0252D"/>
    <w:rsid w:val="00F02A51"/>
    <w:rsid w:val="00F03491"/>
    <w:rsid w:val="00F04126"/>
    <w:rsid w:val="00F0586B"/>
    <w:rsid w:val="00F11667"/>
    <w:rsid w:val="00F12303"/>
    <w:rsid w:val="00F1484E"/>
    <w:rsid w:val="00F16F7C"/>
    <w:rsid w:val="00F173D8"/>
    <w:rsid w:val="00F17987"/>
    <w:rsid w:val="00F20880"/>
    <w:rsid w:val="00F225C8"/>
    <w:rsid w:val="00F23E46"/>
    <w:rsid w:val="00F250DB"/>
    <w:rsid w:val="00F27207"/>
    <w:rsid w:val="00F30003"/>
    <w:rsid w:val="00F33422"/>
    <w:rsid w:val="00F33A88"/>
    <w:rsid w:val="00F33FB2"/>
    <w:rsid w:val="00F35F90"/>
    <w:rsid w:val="00F373A7"/>
    <w:rsid w:val="00F40089"/>
    <w:rsid w:val="00F40F28"/>
    <w:rsid w:val="00F41093"/>
    <w:rsid w:val="00F478C0"/>
    <w:rsid w:val="00F53A42"/>
    <w:rsid w:val="00F5555A"/>
    <w:rsid w:val="00F60F59"/>
    <w:rsid w:val="00F612F5"/>
    <w:rsid w:val="00F61E4F"/>
    <w:rsid w:val="00F63554"/>
    <w:rsid w:val="00F676F9"/>
    <w:rsid w:val="00F70E50"/>
    <w:rsid w:val="00F71279"/>
    <w:rsid w:val="00F71F0B"/>
    <w:rsid w:val="00F74C7E"/>
    <w:rsid w:val="00F778F7"/>
    <w:rsid w:val="00F81F9D"/>
    <w:rsid w:val="00F834CC"/>
    <w:rsid w:val="00F86F03"/>
    <w:rsid w:val="00F901A2"/>
    <w:rsid w:val="00F906ED"/>
    <w:rsid w:val="00F90709"/>
    <w:rsid w:val="00F94F1D"/>
    <w:rsid w:val="00F96852"/>
    <w:rsid w:val="00F973F4"/>
    <w:rsid w:val="00FA13CF"/>
    <w:rsid w:val="00FA1543"/>
    <w:rsid w:val="00FA4E41"/>
    <w:rsid w:val="00FA61A9"/>
    <w:rsid w:val="00FA6A1D"/>
    <w:rsid w:val="00FA7F13"/>
    <w:rsid w:val="00FB254F"/>
    <w:rsid w:val="00FB5010"/>
    <w:rsid w:val="00FB5693"/>
    <w:rsid w:val="00FC5872"/>
    <w:rsid w:val="00FD4028"/>
    <w:rsid w:val="00FD44FB"/>
    <w:rsid w:val="00FD4970"/>
    <w:rsid w:val="00FD6661"/>
    <w:rsid w:val="00FD76DC"/>
    <w:rsid w:val="00FE0506"/>
    <w:rsid w:val="00FE2A4A"/>
    <w:rsid w:val="00FE5316"/>
    <w:rsid w:val="00FE7321"/>
    <w:rsid w:val="00FF0F0F"/>
    <w:rsid w:val="00FF304D"/>
    <w:rsid w:val="00FF5353"/>
    <w:rsid w:val="00FF5B0A"/>
    <w:rsid w:val="00FF5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95FAE"/>
  <w15:docId w15:val="{753F657A-FEFB-469C-9A45-A4F4735CD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7E9"/>
    <w:pPr>
      <w:suppressAutoHyphens/>
      <w:spacing w:after="0" w:line="240" w:lineRule="auto"/>
    </w:pPr>
    <w:rPr>
      <w:rFonts w:ascii="Times New Roman" w:eastAsia="Times New Roman" w:hAnsi="Times New Roman" w:cs="Times New Roman"/>
      <w:sz w:val="28"/>
      <w:szCs w:val="20"/>
      <w:lang w:val="en-GB" w:eastAsia="ar-SA"/>
    </w:rPr>
  </w:style>
  <w:style w:type="paragraph" w:styleId="Titlu1">
    <w:name w:val="heading 1"/>
    <w:basedOn w:val="Normal"/>
    <w:next w:val="Normal"/>
    <w:link w:val="Titlu1Caracter"/>
    <w:uiPriority w:val="9"/>
    <w:qFormat/>
    <w:rsid w:val="0011086E"/>
    <w:pPr>
      <w:pBdr>
        <w:bottom w:val="single" w:sz="4" w:space="1" w:color="auto"/>
      </w:pBdr>
      <w:jc w:val="both"/>
      <w:outlineLvl w:val="0"/>
    </w:pPr>
    <w:rPr>
      <w:rFonts w:ascii="Calibri" w:hAnsi="Calibri"/>
      <w:b/>
      <w:sz w:val="22"/>
      <w:szCs w:val="22"/>
      <w:lang w:val="ro-RO"/>
    </w:rPr>
  </w:style>
  <w:style w:type="paragraph" w:styleId="Titlu2">
    <w:name w:val="heading 2"/>
    <w:basedOn w:val="Normal"/>
    <w:next w:val="Normal"/>
    <w:link w:val="Titlu2Caracter"/>
    <w:uiPriority w:val="9"/>
    <w:unhideWhenUsed/>
    <w:qFormat/>
    <w:rsid w:val="00832BE5"/>
    <w:pPr>
      <w:jc w:val="both"/>
      <w:outlineLvl w:val="1"/>
    </w:pPr>
    <w:rPr>
      <w:rFonts w:ascii="Calibri" w:hAnsi="Calibri"/>
      <w:b/>
      <w:sz w:val="22"/>
      <w:szCs w:val="22"/>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basedOn w:val="Fontdeparagrafimplicit"/>
    <w:qFormat/>
    <w:rsid w:val="008D00A0"/>
    <w:rPr>
      <w:b/>
      <w:bCs/>
    </w:rPr>
  </w:style>
  <w:style w:type="paragraph" w:styleId="Antet">
    <w:name w:val="header"/>
    <w:basedOn w:val="Normal"/>
    <w:link w:val="AntetCaracter"/>
    <w:uiPriority w:val="99"/>
    <w:rsid w:val="008D00A0"/>
    <w:pPr>
      <w:tabs>
        <w:tab w:val="center" w:pos="4320"/>
        <w:tab w:val="right" w:pos="8640"/>
      </w:tabs>
    </w:pPr>
  </w:style>
  <w:style w:type="character" w:customStyle="1" w:styleId="AntetCaracter">
    <w:name w:val="Antet Caracter"/>
    <w:basedOn w:val="Fontdeparagrafimplicit"/>
    <w:link w:val="Antet"/>
    <w:uiPriority w:val="99"/>
    <w:rsid w:val="008D00A0"/>
    <w:rPr>
      <w:rFonts w:ascii="Times New Roman" w:eastAsia="Times New Roman" w:hAnsi="Times New Roman" w:cs="Times New Roman"/>
      <w:sz w:val="28"/>
      <w:szCs w:val="20"/>
      <w:lang w:val="en-GB" w:eastAsia="ar-SA"/>
    </w:rPr>
  </w:style>
  <w:style w:type="paragraph" w:styleId="Subsol">
    <w:name w:val="footer"/>
    <w:basedOn w:val="Normal"/>
    <w:link w:val="SubsolCaracter"/>
    <w:semiHidden/>
    <w:rsid w:val="008D00A0"/>
    <w:pPr>
      <w:tabs>
        <w:tab w:val="center" w:pos="4320"/>
        <w:tab w:val="right" w:pos="8640"/>
      </w:tabs>
    </w:pPr>
  </w:style>
  <w:style w:type="character" w:customStyle="1" w:styleId="SubsolCaracter">
    <w:name w:val="Subsol Caracter"/>
    <w:basedOn w:val="Fontdeparagrafimplicit"/>
    <w:link w:val="Subsol"/>
    <w:semiHidden/>
    <w:rsid w:val="008D00A0"/>
    <w:rPr>
      <w:rFonts w:ascii="Times New Roman" w:eastAsia="Times New Roman" w:hAnsi="Times New Roman" w:cs="Times New Roman"/>
      <w:sz w:val="28"/>
      <w:szCs w:val="20"/>
      <w:lang w:val="en-GB" w:eastAsia="ar-SA"/>
    </w:rPr>
  </w:style>
  <w:style w:type="paragraph" w:styleId="Listparagraf">
    <w:name w:val="List Paragraph"/>
    <w:basedOn w:val="Normal"/>
    <w:uiPriority w:val="34"/>
    <w:qFormat/>
    <w:rsid w:val="007F09F5"/>
    <w:pPr>
      <w:ind w:left="720"/>
      <w:contextualSpacing/>
    </w:pPr>
  </w:style>
  <w:style w:type="paragraph" w:styleId="TextnBalon">
    <w:name w:val="Balloon Text"/>
    <w:basedOn w:val="Normal"/>
    <w:link w:val="TextnBalonCaracter"/>
    <w:uiPriority w:val="99"/>
    <w:semiHidden/>
    <w:unhideWhenUsed/>
    <w:rsid w:val="004042B2"/>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042B2"/>
    <w:rPr>
      <w:rFonts w:ascii="Tahoma" w:eastAsia="Times New Roman" w:hAnsi="Tahoma" w:cs="Tahoma"/>
      <w:sz w:val="16"/>
      <w:szCs w:val="16"/>
      <w:lang w:val="en-GB" w:eastAsia="ar-SA"/>
    </w:rPr>
  </w:style>
  <w:style w:type="paragraph" w:styleId="Corptext">
    <w:name w:val="Body Text"/>
    <w:basedOn w:val="Normal"/>
    <w:link w:val="CorptextCaracter"/>
    <w:unhideWhenUsed/>
    <w:rsid w:val="000072F9"/>
    <w:pPr>
      <w:numPr>
        <w:ilvl w:val="12"/>
      </w:numPr>
      <w:jc w:val="both"/>
    </w:pPr>
    <w:rPr>
      <w:rFonts w:ascii="Arial" w:hAnsi="Arial"/>
      <w:spacing w:val="-3"/>
      <w:sz w:val="22"/>
      <w:lang w:eastAsia="en-US"/>
    </w:rPr>
  </w:style>
  <w:style w:type="character" w:customStyle="1" w:styleId="CorptextCaracter">
    <w:name w:val="Corp text Caracter"/>
    <w:basedOn w:val="Fontdeparagrafimplicit"/>
    <w:link w:val="Corptext"/>
    <w:rsid w:val="000072F9"/>
    <w:rPr>
      <w:rFonts w:ascii="Arial" w:eastAsia="Times New Roman" w:hAnsi="Arial" w:cs="Times New Roman"/>
      <w:spacing w:val="-3"/>
      <w:szCs w:val="20"/>
      <w:lang w:val="en-GB"/>
    </w:rPr>
  </w:style>
  <w:style w:type="paragraph" w:styleId="Indentcorptext3">
    <w:name w:val="Body Text Indent 3"/>
    <w:basedOn w:val="Normal"/>
    <w:link w:val="Indentcorptext3Caracter"/>
    <w:uiPriority w:val="99"/>
    <w:semiHidden/>
    <w:unhideWhenUsed/>
    <w:rsid w:val="004712A0"/>
    <w:pPr>
      <w:spacing w:after="120"/>
      <w:ind w:left="283"/>
    </w:pPr>
    <w:rPr>
      <w:sz w:val="16"/>
      <w:szCs w:val="16"/>
    </w:rPr>
  </w:style>
  <w:style w:type="character" w:customStyle="1" w:styleId="Indentcorptext3Caracter">
    <w:name w:val="Indent corp text 3 Caracter"/>
    <w:basedOn w:val="Fontdeparagrafimplicit"/>
    <w:link w:val="Indentcorptext3"/>
    <w:uiPriority w:val="99"/>
    <w:semiHidden/>
    <w:rsid w:val="004712A0"/>
    <w:rPr>
      <w:rFonts w:ascii="Times New Roman" w:eastAsia="Times New Roman" w:hAnsi="Times New Roman" w:cs="Times New Roman"/>
      <w:sz w:val="16"/>
      <w:szCs w:val="16"/>
      <w:lang w:val="en-GB" w:eastAsia="ar-SA"/>
    </w:rPr>
  </w:style>
  <w:style w:type="table" w:styleId="Tabelgril">
    <w:name w:val="Table Grid"/>
    <w:basedOn w:val="TabelNormal"/>
    <w:uiPriority w:val="59"/>
    <w:rsid w:val="00DE02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
    <w:name w:val="Body Text Indent"/>
    <w:basedOn w:val="Normal"/>
    <w:link w:val="IndentcorptextCaracter"/>
    <w:uiPriority w:val="99"/>
    <w:semiHidden/>
    <w:unhideWhenUsed/>
    <w:rsid w:val="00F901A2"/>
    <w:pPr>
      <w:spacing w:after="120"/>
      <w:ind w:left="360"/>
    </w:pPr>
  </w:style>
  <w:style w:type="character" w:customStyle="1" w:styleId="IndentcorptextCaracter">
    <w:name w:val="Indent corp text Caracter"/>
    <w:basedOn w:val="Fontdeparagrafimplicit"/>
    <w:link w:val="Indentcorptext"/>
    <w:uiPriority w:val="99"/>
    <w:semiHidden/>
    <w:rsid w:val="00F901A2"/>
    <w:rPr>
      <w:rFonts w:ascii="Times New Roman" w:eastAsia="Times New Roman" w:hAnsi="Times New Roman" w:cs="Times New Roman"/>
      <w:sz w:val="28"/>
      <w:szCs w:val="20"/>
      <w:lang w:val="en-GB" w:eastAsia="ar-SA"/>
    </w:rPr>
  </w:style>
  <w:style w:type="character" w:customStyle="1" w:styleId="Titlu1Caracter">
    <w:name w:val="Titlu 1 Caracter"/>
    <w:basedOn w:val="Fontdeparagrafimplicit"/>
    <w:link w:val="Titlu1"/>
    <w:uiPriority w:val="9"/>
    <w:rsid w:val="0011086E"/>
    <w:rPr>
      <w:rFonts w:ascii="Calibri" w:eastAsia="Times New Roman" w:hAnsi="Calibri" w:cs="Times New Roman"/>
      <w:b/>
      <w:lang w:val="ro-RO" w:eastAsia="ar-SA"/>
    </w:rPr>
  </w:style>
  <w:style w:type="character" w:customStyle="1" w:styleId="Titlu2Caracter">
    <w:name w:val="Titlu 2 Caracter"/>
    <w:basedOn w:val="Fontdeparagrafimplicit"/>
    <w:link w:val="Titlu2"/>
    <w:uiPriority w:val="9"/>
    <w:rsid w:val="00832BE5"/>
    <w:rPr>
      <w:rFonts w:ascii="Calibri" w:eastAsia="Times New Roman" w:hAnsi="Calibri" w:cs="Times New Roman"/>
      <w:b/>
      <w:lang w:val="ro-RO"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50547">
      <w:bodyDiv w:val="1"/>
      <w:marLeft w:val="0"/>
      <w:marRight w:val="0"/>
      <w:marTop w:val="0"/>
      <w:marBottom w:val="0"/>
      <w:divBdr>
        <w:top w:val="none" w:sz="0" w:space="0" w:color="auto"/>
        <w:left w:val="none" w:sz="0" w:space="0" w:color="auto"/>
        <w:bottom w:val="none" w:sz="0" w:space="0" w:color="auto"/>
        <w:right w:val="none" w:sz="0" w:space="0" w:color="auto"/>
      </w:divBdr>
    </w:div>
    <w:div w:id="360129623">
      <w:bodyDiv w:val="1"/>
      <w:marLeft w:val="0"/>
      <w:marRight w:val="0"/>
      <w:marTop w:val="0"/>
      <w:marBottom w:val="0"/>
      <w:divBdr>
        <w:top w:val="none" w:sz="0" w:space="0" w:color="auto"/>
        <w:left w:val="none" w:sz="0" w:space="0" w:color="auto"/>
        <w:bottom w:val="none" w:sz="0" w:space="0" w:color="auto"/>
        <w:right w:val="none" w:sz="0" w:space="0" w:color="auto"/>
      </w:divBdr>
    </w:div>
    <w:div w:id="407190158">
      <w:bodyDiv w:val="1"/>
      <w:marLeft w:val="0"/>
      <w:marRight w:val="0"/>
      <w:marTop w:val="0"/>
      <w:marBottom w:val="0"/>
      <w:divBdr>
        <w:top w:val="none" w:sz="0" w:space="0" w:color="auto"/>
        <w:left w:val="none" w:sz="0" w:space="0" w:color="auto"/>
        <w:bottom w:val="none" w:sz="0" w:space="0" w:color="auto"/>
        <w:right w:val="none" w:sz="0" w:space="0" w:color="auto"/>
      </w:divBdr>
    </w:div>
    <w:div w:id="423232223">
      <w:bodyDiv w:val="1"/>
      <w:marLeft w:val="0"/>
      <w:marRight w:val="0"/>
      <w:marTop w:val="0"/>
      <w:marBottom w:val="0"/>
      <w:divBdr>
        <w:top w:val="none" w:sz="0" w:space="0" w:color="auto"/>
        <w:left w:val="none" w:sz="0" w:space="0" w:color="auto"/>
        <w:bottom w:val="none" w:sz="0" w:space="0" w:color="auto"/>
        <w:right w:val="none" w:sz="0" w:space="0" w:color="auto"/>
      </w:divBdr>
    </w:div>
    <w:div w:id="517736483">
      <w:bodyDiv w:val="1"/>
      <w:marLeft w:val="0"/>
      <w:marRight w:val="0"/>
      <w:marTop w:val="0"/>
      <w:marBottom w:val="0"/>
      <w:divBdr>
        <w:top w:val="none" w:sz="0" w:space="0" w:color="auto"/>
        <w:left w:val="none" w:sz="0" w:space="0" w:color="auto"/>
        <w:bottom w:val="none" w:sz="0" w:space="0" w:color="auto"/>
        <w:right w:val="none" w:sz="0" w:space="0" w:color="auto"/>
      </w:divBdr>
    </w:div>
    <w:div w:id="519320721">
      <w:bodyDiv w:val="1"/>
      <w:marLeft w:val="0"/>
      <w:marRight w:val="0"/>
      <w:marTop w:val="0"/>
      <w:marBottom w:val="0"/>
      <w:divBdr>
        <w:top w:val="none" w:sz="0" w:space="0" w:color="auto"/>
        <w:left w:val="none" w:sz="0" w:space="0" w:color="auto"/>
        <w:bottom w:val="none" w:sz="0" w:space="0" w:color="auto"/>
        <w:right w:val="none" w:sz="0" w:space="0" w:color="auto"/>
      </w:divBdr>
    </w:div>
    <w:div w:id="540023432">
      <w:bodyDiv w:val="1"/>
      <w:marLeft w:val="0"/>
      <w:marRight w:val="0"/>
      <w:marTop w:val="0"/>
      <w:marBottom w:val="0"/>
      <w:divBdr>
        <w:top w:val="none" w:sz="0" w:space="0" w:color="auto"/>
        <w:left w:val="none" w:sz="0" w:space="0" w:color="auto"/>
        <w:bottom w:val="none" w:sz="0" w:space="0" w:color="auto"/>
        <w:right w:val="none" w:sz="0" w:space="0" w:color="auto"/>
      </w:divBdr>
    </w:div>
    <w:div w:id="664818078">
      <w:bodyDiv w:val="1"/>
      <w:marLeft w:val="0"/>
      <w:marRight w:val="0"/>
      <w:marTop w:val="0"/>
      <w:marBottom w:val="0"/>
      <w:divBdr>
        <w:top w:val="none" w:sz="0" w:space="0" w:color="auto"/>
        <w:left w:val="none" w:sz="0" w:space="0" w:color="auto"/>
        <w:bottom w:val="none" w:sz="0" w:space="0" w:color="auto"/>
        <w:right w:val="none" w:sz="0" w:space="0" w:color="auto"/>
      </w:divBdr>
    </w:div>
    <w:div w:id="734936511">
      <w:bodyDiv w:val="1"/>
      <w:marLeft w:val="0"/>
      <w:marRight w:val="0"/>
      <w:marTop w:val="0"/>
      <w:marBottom w:val="0"/>
      <w:divBdr>
        <w:top w:val="none" w:sz="0" w:space="0" w:color="auto"/>
        <w:left w:val="none" w:sz="0" w:space="0" w:color="auto"/>
        <w:bottom w:val="none" w:sz="0" w:space="0" w:color="auto"/>
        <w:right w:val="none" w:sz="0" w:space="0" w:color="auto"/>
      </w:divBdr>
    </w:div>
    <w:div w:id="779682868">
      <w:bodyDiv w:val="1"/>
      <w:marLeft w:val="0"/>
      <w:marRight w:val="0"/>
      <w:marTop w:val="0"/>
      <w:marBottom w:val="0"/>
      <w:divBdr>
        <w:top w:val="none" w:sz="0" w:space="0" w:color="auto"/>
        <w:left w:val="none" w:sz="0" w:space="0" w:color="auto"/>
        <w:bottom w:val="none" w:sz="0" w:space="0" w:color="auto"/>
        <w:right w:val="none" w:sz="0" w:space="0" w:color="auto"/>
      </w:divBdr>
    </w:div>
    <w:div w:id="792481968">
      <w:bodyDiv w:val="1"/>
      <w:marLeft w:val="0"/>
      <w:marRight w:val="0"/>
      <w:marTop w:val="0"/>
      <w:marBottom w:val="0"/>
      <w:divBdr>
        <w:top w:val="none" w:sz="0" w:space="0" w:color="auto"/>
        <w:left w:val="none" w:sz="0" w:space="0" w:color="auto"/>
        <w:bottom w:val="none" w:sz="0" w:space="0" w:color="auto"/>
        <w:right w:val="none" w:sz="0" w:space="0" w:color="auto"/>
      </w:divBdr>
    </w:div>
    <w:div w:id="958923968">
      <w:bodyDiv w:val="1"/>
      <w:marLeft w:val="0"/>
      <w:marRight w:val="0"/>
      <w:marTop w:val="0"/>
      <w:marBottom w:val="0"/>
      <w:divBdr>
        <w:top w:val="none" w:sz="0" w:space="0" w:color="auto"/>
        <w:left w:val="none" w:sz="0" w:space="0" w:color="auto"/>
        <w:bottom w:val="none" w:sz="0" w:space="0" w:color="auto"/>
        <w:right w:val="none" w:sz="0" w:space="0" w:color="auto"/>
      </w:divBdr>
    </w:div>
    <w:div w:id="1024787668">
      <w:bodyDiv w:val="1"/>
      <w:marLeft w:val="0"/>
      <w:marRight w:val="0"/>
      <w:marTop w:val="0"/>
      <w:marBottom w:val="0"/>
      <w:divBdr>
        <w:top w:val="none" w:sz="0" w:space="0" w:color="auto"/>
        <w:left w:val="none" w:sz="0" w:space="0" w:color="auto"/>
        <w:bottom w:val="none" w:sz="0" w:space="0" w:color="auto"/>
        <w:right w:val="none" w:sz="0" w:space="0" w:color="auto"/>
      </w:divBdr>
    </w:div>
    <w:div w:id="1188251041">
      <w:bodyDiv w:val="1"/>
      <w:marLeft w:val="0"/>
      <w:marRight w:val="0"/>
      <w:marTop w:val="0"/>
      <w:marBottom w:val="0"/>
      <w:divBdr>
        <w:top w:val="none" w:sz="0" w:space="0" w:color="auto"/>
        <w:left w:val="none" w:sz="0" w:space="0" w:color="auto"/>
        <w:bottom w:val="none" w:sz="0" w:space="0" w:color="auto"/>
        <w:right w:val="none" w:sz="0" w:space="0" w:color="auto"/>
      </w:divBdr>
    </w:div>
    <w:div w:id="1251425234">
      <w:bodyDiv w:val="1"/>
      <w:marLeft w:val="0"/>
      <w:marRight w:val="0"/>
      <w:marTop w:val="0"/>
      <w:marBottom w:val="0"/>
      <w:divBdr>
        <w:top w:val="none" w:sz="0" w:space="0" w:color="auto"/>
        <w:left w:val="none" w:sz="0" w:space="0" w:color="auto"/>
        <w:bottom w:val="none" w:sz="0" w:space="0" w:color="auto"/>
        <w:right w:val="none" w:sz="0" w:space="0" w:color="auto"/>
      </w:divBdr>
    </w:div>
    <w:div w:id="1407416930">
      <w:bodyDiv w:val="1"/>
      <w:marLeft w:val="0"/>
      <w:marRight w:val="0"/>
      <w:marTop w:val="0"/>
      <w:marBottom w:val="0"/>
      <w:divBdr>
        <w:top w:val="none" w:sz="0" w:space="0" w:color="auto"/>
        <w:left w:val="none" w:sz="0" w:space="0" w:color="auto"/>
        <w:bottom w:val="none" w:sz="0" w:space="0" w:color="auto"/>
        <w:right w:val="none" w:sz="0" w:space="0" w:color="auto"/>
      </w:divBdr>
    </w:div>
    <w:div w:id="1419985520">
      <w:bodyDiv w:val="1"/>
      <w:marLeft w:val="0"/>
      <w:marRight w:val="0"/>
      <w:marTop w:val="0"/>
      <w:marBottom w:val="0"/>
      <w:divBdr>
        <w:top w:val="none" w:sz="0" w:space="0" w:color="auto"/>
        <w:left w:val="none" w:sz="0" w:space="0" w:color="auto"/>
        <w:bottom w:val="none" w:sz="0" w:space="0" w:color="auto"/>
        <w:right w:val="none" w:sz="0" w:space="0" w:color="auto"/>
      </w:divBdr>
    </w:div>
    <w:div w:id="1508523378">
      <w:bodyDiv w:val="1"/>
      <w:marLeft w:val="0"/>
      <w:marRight w:val="0"/>
      <w:marTop w:val="0"/>
      <w:marBottom w:val="0"/>
      <w:divBdr>
        <w:top w:val="none" w:sz="0" w:space="0" w:color="auto"/>
        <w:left w:val="none" w:sz="0" w:space="0" w:color="auto"/>
        <w:bottom w:val="none" w:sz="0" w:space="0" w:color="auto"/>
        <w:right w:val="none" w:sz="0" w:space="0" w:color="auto"/>
      </w:divBdr>
    </w:div>
    <w:div w:id="1717656061">
      <w:bodyDiv w:val="1"/>
      <w:marLeft w:val="0"/>
      <w:marRight w:val="0"/>
      <w:marTop w:val="0"/>
      <w:marBottom w:val="0"/>
      <w:divBdr>
        <w:top w:val="none" w:sz="0" w:space="0" w:color="auto"/>
        <w:left w:val="none" w:sz="0" w:space="0" w:color="auto"/>
        <w:bottom w:val="none" w:sz="0" w:space="0" w:color="auto"/>
        <w:right w:val="none" w:sz="0" w:space="0" w:color="auto"/>
      </w:divBdr>
    </w:div>
    <w:div w:id="1724138760">
      <w:bodyDiv w:val="1"/>
      <w:marLeft w:val="0"/>
      <w:marRight w:val="0"/>
      <w:marTop w:val="0"/>
      <w:marBottom w:val="0"/>
      <w:divBdr>
        <w:top w:val="none" w:sz="0" w:space="0" w:color="auto"/>
        <w:left w:val="none" w:sz="0" w:space="0" w:color="auto"/>
        <w:bottom w:val="none" w:sz="0" w:space="0" w:color="auto"/>
        <w:right w:val="none" w:sz="0" w:space="0" w:color="auto"/>
      </w:divBdr>
    </w:div>
    <w:div w:id="1732076375">
      <w:bodyDiv w:val="1"/>
      <w:marLeft w:val="0"/>
      <w:marRight w:val="0"/>
      <w:marTop w:val="0"/>
      <w:marBottom w:val="0"/>
      <w:divBdr>
        <w:top w:val="none" w:sz="0" w:space="0" w:color="auto"/>
        <w:left w:val="none" w:sz="0" w:space="0" w:color="auto"/>
        <w:bottom w:val="none" w:sz="0" w:space="0" w:color="auto"/>
        <w:right w:val="none" w:sz="0" w:space="0" w:color="auto"/>
      </w:divBdr>
    </w:div>
    <w:div w:id="1750425103">
      <w:bodyDiv w:val="1"/>
      <w:marLeft w:val="0"/>
      <w:marRight w:val="0"/>
      <w:marTop w:val="0"/>
      <w:marBottom w:val="0"/>
      <w:divBdr>
        <w:top w:val="none" w:sz="0" w:space="0" w:color="auto"/>
        <w:left w:val="none" w:sz="0" w:space="0" w:color="auto"/>
        <w:bottom w:val="none" w:sz="0" w:space="0" w:color="auto"/>
        <w:right w:val="none" w:sz="0" w:space="0" w:color="auto"/>
      </w:divBdr>
    </w:div>
    <w:div w:id="1768186416">
      <w:bodyDiv w:val="1"/>
      <w:marLeft w:val="0"/>
      <w:marRight w:val="0"/>
      <w:marTop w:val="0"/>
      <w:marBottom w:val="0"/>
      <w:divBdr>
        <w:top w:val="none" w:sz="0" w:space="0" w:color="auto"/>
        <w:left w:val="none" w:sz="0" w:space="0" w:color="auto"/>
        <w:bottom w:val="none" w:sz="0" w:space="0" w:color="auto"/>
        <w:right w:val="none" w:sz="0" w:space="0" w:color="auto"/>
      </w:divBdr>
    </w:div>
    <w:div w:id="1787967399">
      <w:bodyDiv w:val="1"/>
      <w:marLeft w:val="0"/>
      <w:marRight w:val="0"/>
      <w:marTop w:val="0"/>
      <w:marBottom w:val="0"/>
      <w:divBdr>
        <w:top w:val="none" w:sz="0" w:space="0" w:color="auto"/>
        <w:left w:val="none" w:sz="0" w:space="0" w:color="auto"/>
        <w:bottom w:val="none" w:sz="0" w:space="0" w:color="auto"/>
        <w:right w:val="none" w:sz="0" w:space="0" w:color="auto"/>
      </w:divBdr>
    </w:div>
    <w:div w:id="1812988507">
      <w:bodyDiv w:val="1"/>
      <w:marLeft w:val="0"/>
      <w:marRight w:val="0"/>
      <w:marTop w:val="0"/>
      <w:marBottom w:val="0"/>
      <w:divBdr>
        <w:top w:val="none" w:sz="0" w:space="0" w:color="auto"/>
        <w:left w:val="none" w:sz="0" w:space="0" w:color="auto"/>
        <w:bottom w:val="none" w:sz="0" w:space="0" w:color="auto"/>
        <w:right w:val="none" w:sz="0" w:space="0" w:color="auto"/>
      </w:divBdr>
    </w:div>
    <w:div w:id="1842503502">
      <w:bodyDiv w:val="1"/>
      <w:marLeft w:val="0"/>
      <w:marRight w:val="0"/>
      <w:marTop w:val="0"/>
      <w:marBottom w:val="0"/>
      <w:divBdr>
        <w:top w:val="none" w:sz="0" w:space="0" w:color="auto"/>
        <w:left w:val="none" w:sz="0" w:space="0" w:color="auto"/>
        <w:bottom w:val="none" w:sz="0" w:space="0" w:color="auto"/>
        <w:right w:val="none" w:sz="0" w:space="0" w:color="auto"/>
      </w:divBdr>
    </w:div>
    <w:div w:id="1852180958">
      <w:bodyDiv w:val="1"/>
      <w:marLeft w:val="0"/>
      <w:marRight w:val="0"/>
      <w:marTop w:val="0"/>
      <w:marBottom w:val="0"/>
      <w:divBdr>
        <w:top w:val="none" w:sz="0" w:space="0" w:color="auto"/>
        <w:left w:val="none" w:sz="0" w:space="0" w:color="auto"/>
        <w:bottom w:val="none" w:sz="0" w:space="0" w:color="auto"/>
        <w:right w:val="none" w:sz="0" w:space="0" w:color="auto"/>
      </w:divBdr>
    </w:div>
    <w:div w:id="1852840090">
      <w:bodyDiv w:val="1"/>
      <w:marLeft w:val="0"/>
      <w:marRight w:val="0"/>
      <w:marTop w:val="0"/>
      <w:marBottom w:val="0"/>
      <w:divBdr>
        <w:top w:val="none" w:sz="0" w:space="0" w:color="auto"/>
        <w:left w:val="none" w:sz="0" w:space="0" w:color="auto"/>
        <w:bottom w:val="none" w:sz="0" w:space="0" w:color="auto"/>
        <w:right w:val="none" w:sz="0" w:space="0" w:color="auto"/>
      </w:divBdr>
    </w:div>
    <w:div w:id="1915966609">
      <w:bodyDiv w:val="1"/>
      <w:marLeft w:val="0"/>
      <w:marRight w:val="0"/>
      <w:marTop w:val="0"/>
      <w:marBottom w:val="0"/>
      <w:divBdr>
        <w:top w:val="none" w:sz="0" w:space="0" w:color="auto"/>
        <w:left w:val="none" w:sz="0" w:space="0" w:color="auto"/>
        <w:bottom w:val="none" w:sz="0" w:space="0" w:color="auto"/>
        <w:right w:val="none" w:sz="0" w:space="0" w:color="auto"/>
      </w:divBdr>
    </w:div>
    <w:div w:id="1922837640">
      <w:bodyDiv w:val="1"/>
      <w:marLeft w:val="0"/>
      <w:marRight w:val="0"/>
      <w:marTop w:val="0"/>
      <w:marBottom w:val="0"/>
      <w:divBdr>
        <w:top w:val="none" w:sz="0" w:space="0" w:color="auto"/>
        <w:left w:val="none" w:sz="0" w:space="0" w:color="auto"/>
        <w:bottom w:val="none" w:sz="0" w:space="0" w:color="auto"/>
        <w:right w:val="none" w:sz="0" w:space="0" w:color="auto"/>
      </w:divBdr>
    </w:div>
    <w:div w:id="2017997417">
      <w:bodyDiv w:val="1"/>
      <w:marLeft w:val="0"/>
      <w:marRight w:val="0"/>
      <w:marTop w:val="0"/>
      <w:marBottom w:val="0"/>
      <w:divBdr>
        <w:top w:val="none" w:sz="0" w:space="0" w:color="auto"/>
        <w:left w:val="none" w:sz="0" w:space="0" w:color="auto"/>
        <w:bottom w:val="none" w:sz="0" w:space="0" w:color="auto"/>
        <w:right w:val="none" w:sz="0" w:space="0" w:color="auto"/>
      </w:divBdr>
    </w:div>
    <w:div w:id="2025549776">
      <w:bodyDiv w:val="1"/>
      <w:marLeft w:val="0"/>
      <w:marRight w:val="0"/>
      <w:marTop w:val="0"/>
      <w:marBottom w:val="0"/>
      <w:divBdr>
        <w:top w:val="none" w:sz="0" w:space="0" w:color="auto"/>
        <w:left w:val="none" w:sz="0" w:space="0" w:color="auto"/>
        <w:bottom w:val="none" w:sz="0" w:space="0" w:color="auto"/>
        <w:right w:val="none" w:sz="0" w:space="0" w:color="auto"/>
      </w:divBdr>
    </w:div>
    <w:div w:id="2036349252">
      <w:bodyDiv w:val="1"/>
      <w:marLeft w:val="0"/>
      <w:marRight w:val="0"/>
      <w:marTop w:val="0"/>
      <w:marBottom w:val="0"/>
      <w:divBdr>
        <w:top w:val="none" w:sz="0" w:space="0" w:color="auto"/>
        <w:left w:val="none" w:sz="0" w:space="0" w:color="auto"/>
        <w:bottom w:val="none" w:sz="0" w:space="0" w:color="auto"/>
        <w:right w:val="none" w:sz="0" w:space="0" w:color="auto"/>
      </w:divBdr>
    </w:div>
    <w:div w:id="2038772945">
      <w:bodyDiv w:val="1"/>
      <w:marLeft w:val="0"/>
      <w:marRight w:val="0"/>
      <w:marTop w:val="0"/>
      <w:marBottom w:val="0"/>
      <w:divBdr>
        <w:top w:val="none" w:sz="0" w:space="0" w:color="auto"/>
        <w:left w:val="none" w:sz="0" w:space="0" w:color="auto"/>
        <w:bottom w:val="none" w:sz="0" w:space="0" w:color="auto"/>
        <w:right w:val="none" w:sz="0" w:space="0" w:color="auto"/>
      </w:divBdr>
    </w:div>
    <w:div w:id="2087680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hyperlink" Target="http://www.extrudestudio.ro/" TargetMode="External"/><Relationship Id="rId2" Type="http://schemas.openxmlformats.org/officeDocument/2006/relationships/hyperlink" Target="mailto:office@extrudestudio.ro"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9470B-2098-43AD-A101-57DC514FB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7614</Words>
  <Characters>44163</Characters>
  <Application>Microsoft Office Word</Application>
  <DocSecurity>4</DocSecurity>
  <Lines>368</Lines>
  <Paragraphs>103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dc:creator>
  <cp:keywords/>
  <dc:description/>
  <cp:lastModifiedBy>Simona Sima</cp:lastModifiedBy>
  <cp:revision>2</cp:revision>
  <cp:lastPrinted>2023-07-20T10:28:00Z</cp:lastPrinted>
  <dcterms:created xsi:type="dcterms:W3CDTF">2023-08-01T07:28:00Z</dcterms:created>
  <dcterms:modified xsi:type="dcterms:W3CDTF">2023-08-01T07:28:00Z</dcterms:modified>
</cp:coreProperties>
</file>